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1B693" w14:textId="77777777" w:rsidR="00C96513" w:rsidRPr="006B4C33" w:rsidRDefault="00000000" w:rsidP="00204C10">
      <w:pPr>
        <w:pStyle w:val="opschrift"/>
        <w:spacing w:before="0"/>
      </w:pPr>
      <w:r w:rsidRPr="006B4C33">
        <w:t>schriftelijke vraag</w:t>
      </w:r>
    </w:p>
    <w:p w14:paraId="6EF610D9" w14:textId="77777777" w:rsidR="00C96513" w:rsidRPr="006B4C33" w:rsidRDefault="00000000" w:rsidP="00E75678"/>
    <w:p w14:paraId="70F140CD" w14:textId="614DD7BB" w:rsidR="00C96513" w:rsidRPr="006B4C33" w:rsidRDefault="00000000" w:rsidP="00E75678">
      <w:r w:rsidRPr="006B4C33">
        <w:t xml:space="preserve">nr. </w:t>
      </w:r>
      <w:r w:rsidR="006B4C33">
        <w:t>59</w:t>
      </w:r>
    </w:p>
    <w:p w14:paraId="724FEEEE" w14:textId="77777777" w:rsidR="00C96513" w:rsidRPr="006B4C33" w:rsidRDefault="00000000" w:rsidP="00E75678">
      <w:pPr>
        <w:rPr>
          <w:b/>
          <w:smallCaps/>
        </w:rPr>
      </w:pPr>
      <w:proofErr w:type="gramStart"/>
      <w:r w:rsidRPr="006B4C33">
        <w:t>van</w:t>
      </w:r>
      <w:proofErr w:type="gramEnd"/>
      <w:r w:rsidRPr="006B4C33">
        <w:t xml:space="preserve"> </w:t>
      </w:r>
      <w:proofErr w:type="spellStart"/>
      <w:r w:rsidRPr="006B4C33">
        <w:rPr>
          <w:b/>
          <w:smallCaps/>
        </w:rPr>
        <w:t>stefaan</w:t>
      </w:r>
      <w:proofErr w:type="spellEnd"/>
      <w:r w:rsidRPr="006B4C33">
        <w:rPr>
          <w:b/>
          <w:smallCaps/>
        </w:rPr>
        <w:t xml:space="preserve"> </w:t>
      </w:r>
      <w:proofErr w:type="spellStart"/>
      <w:r w:rsidRPr="006B4C33">
        <w:rPr>
          <w:b/>
          <w:smallCaps/>
        </w:rPr>
        <w:t>sintobin</w:t>
      </w:r>
      <w:proofErr w:type="spellEnd"/>
    </w:p>
    <w:p w14:paraId="7F8E2767" w14:textId="77777777" w:rsidR="00C96513" w:rsidRPr="006B4C33" w:rsidRDefault="00000000" w:rsidP="00E75678">
      <w:proofErr w:type="gramStart"/>
      <w:r w:rsidRPr="006B4C33">
        <w:t>datum</w:t>
      </w:r>
      <w:proofErr w:type="gramEnd"/>
      <w:r w:rsidRPr="006B4C33">
        <w:t>: 12 oktober 2022</w:t>
      </w:r>
    </w:p>
    <w:p w14:paraId="0B8A9FDE" w14:textId="77777777" w:rsidR="00C96513" w:rsidRPr="006B4C33" w:rsidRDefault="00000000" w:rsidP="00E75678">
      <w:pPr>
        <w:pBdr>
          <w:bottom w:val="single" w:sz="4" w:space="1" w:color="auto"/>
        </w:pBdr>
      </w:pPr>
    </w:p>
    <w:p w14:paraId="6023CE74" w14:textId="77777777" w:rsidR="00C96513" w:rsidRPr="006B4C33" w:rsidRDefault="00000000" w:rsidP="00E75678"/>
    <w:p w14:paraId="58B42AEE" w14:textId="77777777" w:rsidR="00C96513" w:rsidRPr="006B4C33" w:rsidRDefault="00000000" w:rsidP="00E75678">
      <w:pPr>
        <w:rPr>
          <w:rFonts w:ascii="Times New Roman Vet" w:hAnsi="Times New Roman Vet"/>
          <w:sz w:val="22"/>
          <w:szCs w:val="22"/>
        </w:rPr>
      </w:pPr>
      <w:proofErr w:type="gramStart"/>
      <w:r w:rsidRPr="006B4C33">
        <w:rPr>
          <w:szCs w:val="22"/>
        </w:rPr>
        <w:t>aan</w:t>
      </w:r>
      <w:proofErr w:type="gramEnd"/>
      <w:r w:rsidRPr="006B4C33">
        <w:rPr>
          <w:b/>
          <w:smallCaps/>
          <w:szCs w:val="22"/>
        </w:rPr>
        <w:t xml:space="preserve"> jo </w:t>
      </w:r>
      <w:proofErr w:type="spellStart"/>
      <w:r w:rsidRPr="006B4C33">
        <w:rPr>
          <w:b/>
          <w:smallCaps/>
          <w:szCs w:val="22"/>
        </w:rPr>
        <w:t>brouns</w:t>
      </w:r>
      <w:proofErr w:type="spellEnd"/>
    </w:p>
    <w:p w14:paraId="12DFD0CB" w14:textId="77777777" w:rsidR="00C96513" w:rsidRPr="006B4C33" w:rsidRDefault="00000000" w:rsidP="00E75678">
      <w:pPr>
        <w:rPr>
          <w:smallCaps/>
          <w:szCs w:val="22"/>
        </w:rPr>
      </w:pPr>
      <w:proofErr w:type="spellStart"/>
      <w:r w:rsidRPr="006B4C33">
        <w:rPr>
          <w:smallCaps/>
          <w:szCs w:val="22"/>
        </w:rPr>
        <w:t>vlaams</w:t>
      </w:r>
      <w:proofErr w:type="spellEnd"/>
      <w:r w:rsidRPr="006B4C33">
        <w:rPr>
          <w:smallCaps/>
          <w:szCs w:val="22"/>
        </w:rPr>
        <w:t xml:space="preserve"> minister van economie, innovatie, werk, sociale economie en landbouw</w:t>
      </w:r>
    </w:p>
    <w:p w14:paraId="2F59B78A" w14:textId="77777777" w:rsidR="00C96513" w:rsidRPr="006B4C33" w:rsidRDefault="00000000" w:rsidP="00E75678">
      <w:pPr>
        <w:pStyle w:val="StandaardSV"/>
        <w:pBdr>
          <w:bottom w:val="single" w:sz="4" w:space="1" w:color="auto"/>
        </w:pBdr>
        <w:jc w:val="left"/>
        <w:rPr>
          <w:rFonts w:ascii="Verdana" w:hAnsi="Verdana"/>
          <w:sz w:val="20"/>
        </w:rPr>
      </w:pPr>
    </w:p>
    <w:p w14:paraId="1FE30107" w14:textId="77777777" w:rsidR="00451CDB" w:rsidRPr="006B4C33" w:rsidRDefault="00000000" w:rsidP="00E75678">
      <w:pPr>
        <w:pStyle w:val="StandaardSV"/>
        <w:jc w:val="left"/>
        <w:rPr>
          <w:rFonts w:ascii="Verdana" w:hAnsi="Verdana"/>
          <w:sz w:val="20"/>
        </w:rPr>
      </w:pPr>
    </w:p>
    <w:p w14:paraId="62AB1F7D" w14:textId="77777777" w:rsidR="00451CDB" w:rsidRPr="006B4C33" w:rsidRDefault="00000000" w:rsidP="00E75678">
      <w:pPr>
        <w:pStyle w:val="StandaardSV"/>
        <w:jc w:val="left"/>
        <w:rPr>
          <w:rFonts w:ascii="Verdana" w:hAnsi="Verdana"/>
          <w:sz w:val="20"/>
        </w:rPr>
      </w:pPr>
    </w:p>
    <w:p w14:paraId="59E3F638" w14:textId="30C64B69" w:rsidR="00C96513" w:rsidRPr="006B4C33" w:rsidRDefault="00000000" w:rsidP="00D07EAC">
      <w:pPr>
        <w:pStyle w:val="StijlStandaardSVVerdana10ptCursiefLinks-175cm"/>
        <w:rPr>
          <w:rFonts w:eastAsia="Calibri"/>
          <w:lang w:eastAsia="en-US"/>
        </w:rPr>
      </w:pPr>
      <w:proofErr w:type="gramStart"/>
      <w:r w:rsidRPr="006B4C33">
        <w:rPr>
          <w:rFonts w:eastAsia="Calibri"/>
          <w:lang w:eastAsia="en-US"/>
        </w:rPr>
        <w:t>Tuinbouwsector</w:t>
      </w:r>
      <w:r w:rsidR="00870BAF" w:rsidRPr="006B4C33">
        <w:rPr>
          <w:rFonts w:eastAsia="Calibri"/>
          <w:lang w:eastAsia="en-US"/>
        </w:rPr>
        <w:t xml:space="preserve"> </w:t>
      </w:r>
      <w:r w:rsidRPr="006B4C33">
        <w:rPr>
          <w:rFonts w:eastAsia="Calibri"/>
          <w:lang w:eastAsia="en-US"/>
        </w:rPr>
        <w:t xml:space="preserve"> –</w:t>
      </w:r>
      <w:proofErr w:type="gramEnd"/>
      <w:r w:rsidR="00870BAF" w:rsidRPr="006B4C33">
        <w:rPr>
          <w:rFonts w:eastAsia="Calibri"/>
          <w:lang w:eastAsia="en-US"/>
        </w:rPr>
        <w:t xml:space="preserve"> </w:t>
      </w:r>
      <w:r w:rsidRPr="006B4C33">
        <w:rPr>
          <w:rFonts w:eastAsia="Calibri"/>
          <w:lang w:eastAsia="en-US"/>
        </w:rPr>
        <w:t xml:space="preserve"> Ondersteuning Vlaamse </w:t>
      </w:r>
      <w:r w:rsidR="00870BAF" w:rsidRPr="006B4C33">
        <w:rPr>
          <w:rFonts w:eastAsia="Calibri"/>
          <w:lang w:eastAsia="en-US"/>
        </w:rPr>
        <w:t>R</w:t>
      </w:r>
      <w:r w:rsidRPr="006B4C33">
        <w:rPr>
          <w:rFonts w:eastAsia="Calibri"/>
          <w:lang w:eastAsia="en-US"/>
        </w:rPr>
        <w:t>egering</w:t>
      </w:r>
    </w:p>
    <w:p w14:paraId="1969AD32" w14:textId="77777777" w:rsidR="00CF752D" w:rsidRPr="006B4C33" w:rsidRDefault="00000000" w:rsidP="00E75678">
      <w:pPr>
        <w:pStyle w:val="StijlStandaardSVVerdana10ptLinks-175cm"/>
        <w:rPr>
          <w:rFonts w:eastAsia="Calibri"/>
          <w:lang w:eastAsia="en-US"/>
        </w:rPr>
      </w:pPr>
    </w:p>
    <w:p w14:paraId="06260B65" w14:textId="2BC7475A" w:rsidR="00397912" w:rsidRPr="006B4C33" w:rsidRDefault="00000000" w:rsidP="00870BAF">
      <w:pPr>
        <w:spacing w:after="120"/>
        <w:rPr>
          <w:rFonts w:ascii="Times New Roman" w:hAnsi="Times New Roman"/>
        </w:rPr>
      </w:pPr>
      <w:r w:rsidRPr="006B4C33">
        <w:rPr>
          <w:rFonts w:eastAsia="Verdana" w:cs="Verdana"/>
        </w:rPr>
        <w:t>Op 14 april 2022 stelde ik toenmalig landbouwminister Hilde Crevits schriftelijk</w:t>
      </w:r>
      <w:r w:rsidR="00870BAF" w:rsidRPr="006B4C33">
        <w:rPr>
          <w:rFonts w:eastAsia="Verdana" w:cs="Verdana"/>
        </w:rPr>
        <w:t>e</w:t>
      </w:r>
      <w:r w:rsidRPr="006B4C33">
        <w:rPr>
          <w:rFonts w:eastAsia="Verdana" w:cs="Verdana"/>
        </w:rPr>
        <w:t xml:space="preserve"> vragen over de situatie in de Vlaamse tomatensector. Toen </w:t>
      </w:r>
      <w:r w:rsidR="00870BAF" w:rsidRPr="006B4C33">
        <w:rPr>
          <w:rFonts w:eastAsia="Verdana" w:cs="Verdana"/>
        </w:rPr>
        <w:t>al</w:t>
      </w:r>
      <w:r w:rsidRPr="006B4C33">
        <w:rPr>
          <w:rFonts w:eastAsia="Verdana" w:cs="Verdana"/>
        </w:rPr>
        <w:t xml:space="preserve"> was de sector slachtoffer van de hoge gasprijzen, en hadden meerdere bedrijven te kampen met grote liquiditeitsproblemen. In de eerste maanden van 2022 werd</w:t>
      </w:r>
      <w:r w:rsidR="006B4C33">
        <w:rPr>
          <w:rFonts w:eastAsia="Verdana" w:cs="Verdana"/>
        </w:rPr>
        <w:t xml:space="preserve"> </w:t>
      </w:r>
      <w:r w:rsidRPr="006B4C33">
        <w:rPr>
          <w:rFonts w:eastAsia="Verdana" w:cs="Verdana"/>
        </w:rPr>
        <w:t xml:space="preserve">zo tot wel de helft minder trostomaten aangeleverd dan in 2021. Ondertussen stijgen de energieprijzen nog </w:t>
      </w:r>
      <w:r w:rsidR="00870BAF" w:rsidRPr="006B4C33">
        <w:rPr>
          <w:rFonts w:eastAsia="Verdana" w:cs="Verdana"/>
        </w:rPr>
        <w:t xml:space="preserve">altijd </w:t>
      </w:r>
      <w:r w:rsidRPr="006B4C33">
        <w:rPr>
          <w:rFonts w:eastAsia="Verdana" w:cs="Verdana"/>
        </w:rPr>
        <w:t>tot nooit geziene waarden</w:t>
      </w:r>
      <w:r w:rsidR="006B4C33">
        <w:rPr>
          <w:rFonts w:eastAsia="Verdana" w:cs="Verdana"/>
        </w:rPr>
        <w:t xml:space="preserve"> </w:t>
      </w:r>
      <w:r w:rsidRPr="006B4C33">
        <w:rPr>
          <w:rFonts w:eastAsia="Verdana" w:cs="Verdana"/>
        </w:rPr>
        <w:t>en blijft de situatie steeds kritischer worden.</w:t>
      </w:r>
    </w:p>
    <w:p w14:paraId="7C8FC5F4" w14:textId="645384A8" w:rsidR="00397912" w:rsidRPr="006B4C33" w:rsidRDefault="00000000" w:rsidP="00870BAF">
      <w:pPr>
        <w:spacing w:after="120"/>
        <w:rPr>
          <w:rFonts w:ascii="Times New Roman" w:hAnsi="Times New Roman"/>
        </w:rPr>
      </w:pPr>
      <w:r w:rsidRPr="006B4C33">
        <w:rPr>
          <w:rFonts w:eastAsia="Verdana" w:cs="Verdana"/>
        </w:rPr>
        <w:t xml:space="preserve">In haar antwoord op schriftelijke vraag nr. 563 gaf de minister toen aan dat sinds de start van deze legislatuur 6,4 miljoen euro steun uitbetaald was aan tomatentelers, waarvan 5,6 miljoen euro voor energiebesparende of </w:t>
      </w:r>
      <w:proofErr w:type="spellStart"/>
      <w:r w:rsidRPr="006B4C33">
        <w:rPr>
          <w:rFonts w:eastAsia="Verdana" w:cs="Verdana"/>
        </w:rPr>
        <w:t>emissiereducerende</w:t>
      </w:r>
      <w:proofErr w:type="spellEnd"/>
      <w:r w:rsidRPr="006B4C33">
        <w:rPr>
          <w:rFonts w:eastAsia="Verdana" w:cs="Verdana"/>
        </w:rPr>
        <w:t xml:space="preserve"> investeringen. Ook werd voor de investering in </w:t>
      </w:r>
      <w:r w:rsidR="00870BAF" w:rsidRPr="006B4C33">
        <w:rPr>
          <w:rFonts w:eastAsia="Verdana" w:cs="Verdana"/>
        </w:rPr>
        <w:t>led</w:t>
      </w:r>
      <w:r w:rsidRPr="006B4C33">
        <w:rPr>
          <w:rFonts w:eastAsia="Verdana" w:cs="Verdana"/>
        </w:rPr>
        <w:t xml:space="preserve">verlichting in een serre tot dan deze legislatuur 1,3 miljoen euro steun uitbetaald aan tomatentelers. Bij </w:t>
      </w:r>
      <w:r w:rsidR="006B4C33">
        <w:rPr>
          <w:rFonts w:eastAsia="Verdana" w:cs="Verdana"/>
        </w:rPr>
        <w:t>het Agentschap Innoveren en Ondernemen (</w:t>
      </w:r>
      <w:r w:rsidRPr="006B4C33">
        <w:rPr>
          <w:rFonts w:eastAsia="Verdana" w:cs="Verdana"/>
        </w:rPr>
        <w:t>VLAIO</w:t>
      </w:r>
      <w:r w:rsidR="006B4C33">
        <w:rPr>
          <w:rFonts w:eastAsia="Verdana" w:cs="Verdana"/>
        </w:rPr>
        <w:t>)</w:t>
      </w:r>
      <w:r w:rsidRPr="006B4C33">
        <w:rPr>
          <w:rFonts w:eastAsia="Verdana" w:cs="Verdana"/>
        </w:rPr>
        <w:t xml:space="preserve"> werden tot en met 25 april 2022 in totaal 387 aanvragen ingediend voor een overbruggingskrediet voor een totaal kredietbedrag van 49.711.000 euro. De minister gaf in haar antwoord toen ook aan dat ze gevraagd had om de investeringscode ‘energiescherm/schermdoek’ toe te voegen aan de lijst van de steuncategorie ’40</w:t>
      </w:r>
      <w:r w:rsidR="00870BAF" w:rsidRPr="006B4C33">
        <w:rPr>
          <w:rFonts w:eastAsia="Verdana" w:cs="Verdana"/>
        </w:rPr>
        <w:t xml:space="preserve"> procent</w:t>
      </w:r>
      <w:r w:rsidRPr="006B4C33">
        <w:rPr>
          <w:rFonts w:eastAsia="Verdana" w:cs="Verdana"/>
        </w:rPr>
        <w:t xml:space="preserve"> steun voor investeringen die een bovengemiddelde bijdrage leveren aan de klimaatmitigatie met een aantoonbare CO2-reductie’.</w:t>
      </w:r>
    </w:p>
    <w:p w14:paraId="32AA1E8C" w14:textId="230CF110" w:rsidR="00397912" w:rsidRPr="006B4C33" w:rsidRDefault="00000000" w:rsidP="00870BAF">
      <w:pPr>
        <w:spacing w:after="120"/>
        <w:rPr>
          <w:rFonts w:ascii="Times New Roman" w:hAnsi="Times New Roman"/>
        </w:rPr>
      </w:pPr>
      <w:r w:rsidRPr="006B4C33">
        <w:rPr>
          <w:rFonts w:eastAsia="Verdana" w:cs="Verdana"/>
        </w:rPr>
        <w:t xml:space="preserve">Zoals eerder aangegeven kreunen de kwekers van tomaten, maar ook </w:t>
      </w:r>
      <w:r w:rsidR="00870BAF" w:rsidRPr="006B4C33">
        <w:rPr>
          <w:rFonts w:eastAsia="Verdana" w:cs="Verdana"/>
        </w:rPr>
        <w:t xml:space="preserve">van </w:t>
      </w:r>
      <w:r w:rsidRPr="006B4C33">
        <w:rPr>
          <w:rFonts w:eastAsia="Verdana" w:cs="Verdana"/>
        </w:rPr>
        <w:t>o</w:t>
      </w:r>
      <w:r w:rsidR="00870BAF" w:rsidRPr="006B4C33">
        <w:rPr>
          <w:rFonts w:eastAsia="Verdana" w:cs="Verdana"/>
        </w:rPr>
        <w:t>nder andere</w:t>
      </w:r>
      <w:r w:rsidRPr="006B4C33">
        <w:rPr>
          <w:rFonts w:eastAsia="Verdana" w:cs="Verdana"/>
        </w:rPr>
        <w:t xml:space="preserve">. </w:t>
      </w:r>
      <w:proofErr w:type="gramStart"/>
      <w:r w:rsidRPr="006B4C33">
        <w:rPr>
          <w:rFonts w:eastAsia="Verdana" w:cs="Verdana"/>
        </w:rPr>
        <w:t>komkommers</w:t>
      </w:r>
      <w:proofErr w:type="gramEnd"/>
      <w:r w:rsidRPr="006B4C33">
        <w:rPr>
          <w:rFonts w:eastAsia="Verdana" w:cs="Verdana"/>
        </w:rPr>
        <w:t>, paprika’s en courgettes onder de torenhoge energieprijzen. Momenteel zou slechts vijf tot tien procent van de tomatentelers aangeven v</w:t>
      </w:r>
      <w:r w:rsidR="00870BAF" w:rsidRPr="006B4C33">
        <w:rPr>
          <w:rFonts w:eastAsia="Verdana" w:cs="Verdana"/>
        </w:rPr>
        <w:t>erder</w:t>
      </w:r>
      <w:r w:rsidRPr="006B4C33">
        <w:rPr>
          <w:rFonts w:eastAsia="Verdana" w:cs="Verdana"/>
        </w:rPr>
        <w:t xml:space="preserve"> te doen zoals voorheen. Winkelketen Delhaize gaf </w:t>
      </w:r>
      <w:r w:rsidR="00870BAF" w:rsidRPr="006B4C33">
        <w:rPr>
          <w:rFonts w:eastAsia="Verdana" w:cs="Verdana"/>
        </w:rPr>
        <w:t xml:space="preserve">al </w:t>
      </w:r>
      <w:r w:rsidRPr="006B4C33">
        <w:rPr>
          <w:rFonts w:eastAsia="Verdana" w:cs="Verdana"/>
        </w:rPr>
        <w:t xml:space="preserve">aan </w:t>
      </w:r>
      <w:r w:rsidR="00870BAF" w:rsidRPr="006B4C33">
        <w:rPr>
          <w:rFonts w:eastAsia="Verdana" w:cs="Verdana"/>
        </w:rPr>
        <w:t>daar</w:t>
      </w:r>
      <w:r w:rsidRPr="006B4C33">
        <w:rPr>
          <w:rFonts w:eastAsia="Verdana" w:cs="Verdana"/>
        </w:rPr>
        <w:t xml:space="preserve">voor in het buitenland op zoek </w:t>
      </w:r>
      <w:r w:rsidR="006B4C33">
        <w:rPr>
          <w:rFonts w:eastAsia="Verdana" w:cs="Verdana"/>
        </w:rPr>
        <w:t xml:space="preserve">te </w:t>
      </w:r>
      <w:r w:rsidRPr="006B4C33">
        <w:rPr>
          <w:rFonts w:eastAsia="Verdana" w:cs="Verdana"/>
        </w:rPr>
        <w:t>gaa</w:t>
      </w:r>
      <w:r w:rsidR="006B4C33">
        <w:rPr>
          <w:rFonts w:eastAsia="Verdana" w:cs="Verdana"/>
        </w:rPr>
        <w:t>n</w:t>
      </w:r>
      <w:r w:rsidRPr="006B4C33">
        <w:rPr>
          <w:rFonts w:eastAsia="Verdana" w:cs="Verdana"/>
        </w:rPr>
        <w:t xml:space="preserve"> naar alternatieven, voornamelijk in Zuid-Europ</w:t>
      </w:r>
      <w:r w:rsidR="00870BAF" w:rsidRPr="006B4C33">
        <w:rPr>
          <w:rFonts w:eastAsia="Verdana" w:cs="Verdana"/>
        </w:rPr>
        <w:t>a</w:t>
      </w:r>
      <w:r w:rsidRPr="006B4C33">
        <w:rPr>
          <w:rFonts w:eastAsia="Verdana" w:cs="Verdana"/>
        </w:rPr>
        <w:t xml:space="preserve"> en Noord-Afrika. Bij de landbouworganisaties klinkt het dat de gevolgen dramatisch zijn, niet alleen door het inkomensverlies, </w:t>
      </w:r>
      <w:r w:rsidR="00870BAF" w:rsidRPr="006B4C33">
        <w:rPr>
          <w:rFonts w:eastAsia="Verdana" w:cs="Verdana"/>
        </w:rPr>
        <w:t>daarnaast is er ook d</w:t>
      </w:r>
      <w:r w:rsidRPr="006B4C33">
        <w:rPr>
          <w:rFonts w:eastAsia="Verdana" w:cs="Verdana"/>
        </w:rPr>
        <w:t xml:space="preserve">e bijkomende schrik om schapruimte te verliezen in de supermarkten. Door de huidige onzekerheid lijkt ook 2023 </w:t>
      </w:r>
      <w:proofErr w:type="gramStart"/>
      <w:r w:rsidRPr="006B4C33">
        <w:rPr>
          <w:rFonts w:eastAsia="Verdana" w:cs="Verdana"/>
        </w:rPr>
        <w:t>reeds</w:t>
      </w:r>
      <w:proofErr w:type="gramEnd"/>
      <w:r w:rsidRPr="006B4C33">
        <w:rPr>
          <w:rFonts w:eastAsia="Verdana" w:cs="Verdana"/>
        </w:rPr>
        <w:t xml:space="preserve"> erg lastig te worden.</w:t>
      </w:r>
    </w:p>
    <w:p w14:paraId="3C764426" w14:textId="77BB52CE" w:rsidR="00397912" w:rsidRPr="006B4C33" w:rsidRDefault="00000000" w:rsidP="00870BAF">
      <w:pPr>
        <w:pStyle w:val="Nummering"/>
        <w:rPr>
          <w:rFonts w:ascii="Times New Roman" w:hAnsi="Times New Roman"/>
          <w:lang w:val="nl-NL"/>
        </w:rPr>
      </w:pPr>
      <w:r w:rsidRPr="006B4C33">
        <w:rPr>
          <w:rFonts w:eastAsia="Verdana"/>
          <w:lang w:val="nl-NL"/>
        </w:rPr>
        <w:t xml:space="preserve">Hoeveel aanvragen voor energiebesparende investeringen werden door </w:t>
      </w:r>
      <w:r w:rsidR="00870BAF" w:rsidRPr="006B4C33">
        <w:rPr>
          <w:rFonts w:eastAsia="Verdana"/>
          <w:lang w:val="nl-NL"/>
        </w:rPr>
        <w:t xml:space="preserve">het </w:t>
      </w:r>
      <w:r w:rsidR="00870BAF" w:rsidRPr="006B4C33">
        <w:rPr>
          <w:rFonts w:eastAsia="Verdana"/>
          <w:lang w:val="nl-NL"/>
        </w:rPr>
        <w:t>Vlaams Landbouwinvesteringsfonds</w:t>
      </w:r>
      <w:r w:rsidR="00870BAF" w:rsidRPr="006B4C33">
        <w:rPr>
          <w:rFonts w:eastAsia="Verdana"/>
          <w:lang w:val="nl-NL"/>
        </w:rPr>
        <w:t xml:space="preserve"> (</w:t>
      </w:r>
      <w:r w:rsidRPr="006B4C33">
        <w:rPr>
          <w:rFonts w:eastAsia="Verdana"/>
          <w:lang w:val="nl-NL"/>
        </w:rPr>
        <w:t>VLIF</w:t>
      </w:r>
      <w:r w:rsidR="00870BAF" w:rsidRPr="006B4C33">
        <w:rPr>
          <w:rFonts w:eastAsia="Verdana"/>
          <w:lang w:val="nl-NL"/>
        </w:rPr>
        <w:t>)</w:t>
      </w:r>
      <w:r w:rsidRPr="006B4C33">
        <w:rPr>
          <w:rFonts w:eastAsia="Verdana"/>
          <w:lang w:val="nl-NL"/>
        </w:rPr>
        <w:t xml:space="preserve"> tot dusver in 2022 ondersteund? Over welk totaalbedrag gaat het concreet? Hoe </w:t>
      </w:r>
      <w:r w:rsidR="00870BAF" w:rsidRPr="006B4C33">
        <w:rPr>
          <w:rFonts w:eastAsia="Verdana"/>
          <w:lang w:val="nl-NL"/>
        </w:rPr>
        <w:t>verhouden</w:t>
      </w:r>
      <w:r w:rsidRPr="006B4C33">
        <w:rPr>
          <w:rFonts w:eastAsia="Verdana"/>
          <w:lang w:val="nl-NL"/>
        </w:rPr>
        <w:t xml:space="preserve"> d</w:t>
      </w:r>
      <w:r w:rsidR="00870BAF" w:rsidRPr="006B4C33">
        <w:rPr>
          <w:rFonts w:eastAsia="Verdana"/>
          <w:lang w:val="nl-NL"/>
        </w:rPr>
        <w:t>i</w:t>
      </w:r>
      <w:r w:rsidRPr="006B4C33">
        <w:rPr>
          <w:rFonts w:eastAsia="Verdana"/>
          <w:lang w:val="nl-NL"/>
        </w:rPr>
        <w:t xml:space="preserve">e cijfers </w:t>
      </w:r>
      <w:r w:rsidR="00870BAF" w:rsidRPr="006B4C33">
        <w:rPr>
          <w:rFonts w:eastAsia="Verdana"/>
          <w:lang w:val="nl-NL"/>
        </w:rPr>
        <w:t xml:space="preserve">zich </w:t>
      </w:r>
      <w:r w:rsidRPr="006B4C33">
        <w:rPr>
          <w:rFonts w:eastAsia="Verdana"/>
          <w:lang w:val="nl-NL"/>
        </w:rPr>
        <w:t>tot (dezelfde periodes in) de vorige jaren van deze legislatuur? Hoe verklaart de minister d</w:t>
      </w:r>
      <w:r w:rsidR="00870BAF" w:rsidRPr="006B4C33">
        <w:rPr>
          <w:rFonts w:eastAsia="Verdana"/>
          <w:lang w:val="nl-NL"/>
        </w:rPr>
        <w:t>ie</w:t>
      </w:r>
      <w:r w:rsidRPr="006B4C33">
        <w:rPr>
          <w:rFonts w:eastAsia="Verdana"/>
          <w:lang w:val="nl-NL"/>
        </w:rPr>
        <w:t xml:space="preserve"> evolutie?</w:t>
      </w:r>
    </w:p>
    <w:p w14:paraId="202145CA" w14:textId="3B62FEFB" w:rsidR="00397912" w:rsidRPr="006B4C33" w:rsidRDefault="00000000" w:rsidP="00870BAF">
      <w:pPr>
        <w:pStyle w:val="Nummering"/>
        <w:rPr>
          <w:rFonts w:ascii="Times New Roman" w:hAnsi="Times New Roman"/>
          <w:lang w:val="nl-NL"/>
        </w:rPr>
      </w:pPr>
      <w:r w:rsidRPr="006B4C33">
        <w:rPr>
          <w:rFonts w:eastAsia="Verdana"/>
          <w:lang w:val="nl-NL"/>
        </w:rPr>
        <w:t xml:space="preserve">Hoeveel aanvragen werden in 2022 tot dusver bij </w:t>
      </w:r>
      <w:r w:rsidR="006B4C33" w:rsidRPr="006B4C33">
        <w:rPr>
          <w:rFonts w:eastAsia="Verdana"/>
          <w:lang w:val="nl-NL"/>
        </w:rPr>
        <w:t>V</w:t>
      </w:r>
      <w:r w:rsidR="006B4C33">
        <w:rPr>
          <w:rFonts w:eastAsia="Verdana"/>
          <w:lang w:val="nl-NL"/>
        </w:rPr>
        <w:t>LAIO</w:t>
      </w:r>
      <w:r w:rsidRPr="006B4C33">
        <w:rPr>
          <w:rFonts w:eastAsia="Verdana"/>
          <w:lang w:val="nl-NL"/>
        </w:rPr>
        <w:t xml:space="preserve"> ingediend voor een overbruggingskrediet, en over welk totaal kredietbedrag gaat dit? Hoe </w:t>
      </w:r>
      <w:r w:rsidR="00870BAF" w:rsidRPr="006B4C33">
        <w:rPr>
          <w:rFonts w:eastAsia="Verdana"/>
          <w:lang w:val="nl-NL"/>
        </w:rPr>
        <w:t>verhouden die</w:t>
      </w:r>
      <w:r w:rsidRPr="006B4C33">
        <w:rPr>
          <w:rFonts w:eastAsia="Verdana"/>
          <w:lang w:val="nl-NL"/>
        </w:rPr>
        <w:t xml:space="preserve"> cijfers </w:t>
      </w:r>
      <w:r w:rsidR="00870BAF" w:rsidRPr="006B4C33">
        <w:rPr>
          <w:rFonts w:eastAsia="Verdana"/>
          <w:lang w:val="nl-NL"/>
        </w:rPr>
        <w:t xml:space="preserve">zich </w:t>
      </w:r>
      <w:r w:rsidRPr="006B4C33">
        <w:rPr>
          <w:rFonts w:eastAsia="Verdana"/>
          <w:lang w:val="nl-NL"/>
        </w:rPr>
        <w:t>tot (dezelfde periodes in) de vorige jaren van deze legislatuur? Hoe verklaart de minister d</w:t>
      </w:r>
      <w:r w:rsidR="00870BAF" w:rsidRPr="006B4C33">
        <w:rPr>
          <w:rFonts w:eastAsia="Verdana"/>
          <w:lang w:val="nl-NL"/>
        </w:rPr>
        <w:t>ie</w:t>
      </w:r>
      <w:r w:rsidRPr="006B4C33">
        <w:rPr>
          <w:rFonts w:eastAsia="Verdana"/>
          <w:lang w:val="nl-NL"/>
        </w:rPr>
        <w:t xml:space="preserve"> evolutie?</w:t>
      </w:r>
    </w:p>
    <w:p w14:paraId="377F2402" w14:textId="096DED9E" w:rsidR="00397912" w:rsidRPr="006B4C33" w:rsidRDefault="00000000" w:rsidP="00870BAF">
      <w:pPr>
        <w:pStyle w:val="Nummering"/>
        <w:rPr>
          <w:rFonts w:ascii="Times New Roman" w:hAnsi="Times New Roman"/>
          <w:lang w:val="nl-NL"/>
        </w:rPr>
      </w:pPr>
      <w:r w:rsidRPr="006B4C33">
        <w:rPr>
          <w:rFonts w:eastAsia="Verdana"/>
          <w:lang w:val="nl-NL"/>
        </w:rPr>
        <w:t xml:space="preserve">Hoeveel land- en tuinbouwers investeerden sinds het antwoord van minister Crevits op schriftelijke vraag nr. 563 </w:t>
      </w:r>
      <w:r w:rsidR="00870BAF" w:rsidRPr="006B4C33">
        <w:rPr>
          <w:rFonts w:eastAsia="Verdana"/>
          <w:lang w:val="nl-NL"/>
        </w:rPr>
        <w:t>al</w:t>
      </w:r>
      <w:r w:rsidRPr="006B4C33">
        <w:rPr>
          <w:rFonts w:eastAsia="Verdana"/>
          <w:lang w:val="nl-NL"/>
        </w:rPr>
        <w:t xml:space="preserve"> in energieschermen/schermdoeken, en kregen </w:t>
      </w:r>
      <w:r w:rsidR="00870BAF" w:rsidRPr="006B4C33">
        <w:rPr>
          <w:rFonts w:eastAsia="Verdana"/>
          <w:lang w:val="nl-NL"/>
        </w:rPr>
        <w:lastRenderedPageBreak/>
        <w:t>daar</w:t>
      </w:r>
      <w:r w:rsidRPr="006B4C33">
        <w:rPr>
          <w:rFonts w:eastAsia="Verdana"/>
          <w:lang w:val="nl-NL"/>
        </w:rPr>
        <w:t xml:space="preserve">voor financiële steun? Over welk totaalbedrag gaat het? Hoeveel van de bedrijfsleiders </w:t>
      </w:r>
      <w:r w:rsidR="00870BAF" w:rsidRPr="006B4C33">
        <w:rPr>
          <w:rFonts w:eastAsia="Verdana"/>
          <w:lang w:val="nl-NL"/>
        </w:rPr>
        <w:t>in</w:t>
      </w:r>
      <w:r w:rsidRPr="006B4C33">
        <w:rPr>
          <w:rFonts w:eastAsia="Verdana"/>
          <w:lang w:val="nl-NL"/>
        </w:rPr>
        <w:t xml:space="preserve"> d</w:t>
      </w:r>
      <w:r w:rsidR="00870BAF" w:rsidRPr="006B4C33">
        <w:rPr>
          <w:rFonts w:eastAsia="Verdana"/>
          <w:lang w:val="nl-NL"/>
        </w:rPr>
        <w:t>ie</w:t>
      </w:r>
      <w:r w:rsidRPr="006B4C33">
        <w:rPr>
          <w:rFonts w:eastAsia="Verdana"/>
          <w:lang w:val="nl-NL"/>
        </w:rPr>
        <w:t xml:space="preserve"> bedrijven waren jonger dan 41 jaar, waardoor hun bedrijf kon genieten van tien procent extra steun? Hoe evalueert de minister d</w:t>
      </w:r>
      <w:r w:rsidR="00870BAF" w:rsidRPr="006B4C33">
        <w:rPr>
          <w:rFonts w:eastAsia="Verdana"/>
          <w:lang w:val="nl-NL"/>
        </w:rPr>
        <w:t>ie</w:t>
      </w:r>
      <w:r w:rsidRPr="006B4C33">
        <w:rPr>
          <w:rFonts w:eastAsia="Verdana"/>
          <w:lang w:val="nl-NL"/>
        </w:rPr>
        <w:t xml:space="preserve"> cijfers? Werd de toevoeging van de nieuwe investeringscode desgevallend genoeg medegedeeld/bekendgemaakt?</w:t>
      </w:r>
    </w:p>
    <w:p w14:paraId="23954176" w14:textId="59418B68" w:rsidR="00397912" w:rsidRPr="006B4C33" w:rsidRDefault="00000000" w:rsidP="00870BAF">
      <w:pPr>
        <w:pStyle w:val="Nummering"/>
        <w:rPr>
          <w:rFonts w:ascii="Times New Roman" w:hAnsi="Times New Roman"/>
          <w:lang w:val="nl-NL"/>
        </w:rPr>
      </w:pPr>
      <w:r w:rsidRPr="006B4C33">
        <w:rPr>
          <w:rFonts w:eastAsia="Verdana"/>
          <w:lang w:val="nl-NL"/>
        </w:rPr>
        <w:t>Kan de minister een overzicht geven van de evolutie van het aantal courgette-, komkommer- en paprikatelers in Vlaanderen sinds 2005? Graag een opdeling per provincie.</w:t>
      </w:r>
    </w:p>
    <w:p w14:paraId="2FFD1273" w14:textId="77777777" w:rsidR="00397912" w:rsidRPr="006B4C33" w:rsidRDefault="00000000" w:rsidP="00870BAF">
      <w:pPr>
        <w:pStyle w:val="Nummering"/>
        <w:rPr>
          <w:rFonts w:ascii="Times New Roman" w:hAnsi="Times New Roman"/>
          <w:lang w:val="nl-NL"/>
        </w:rPr>
      </w:pPr>
      <w:r w:rsidRPr="006B4C33">
        <w:rPr>
          <w:rFonts w:eastAsia="Verdana"/>
          <w:lang w:val="nl-NL"/>
        </w:rPr>
        <w:t>Kan de minister een overzicht geven van de evolutie van het volume in Vlaanderen geteelde courgettes, komkommers en paprika’s sinds 2005? Graag een opdeling per provincie.</w:t>
      </w:r>
    </w:p>
    <w:p w14:paraId="1AB9A3AA" w14:textId="68959343" w:rsidR="00397912" w:rsidRPr="006B4C33" w:rsidRDefault="00000000" w:rsidP="00870BAF">
      <w:pPr>
        <w:pStyle w:val="Nummering"/>
        <w:rPr>
          <w:rFonts w:ascii="Times New Roman" w:hAnsi="Times New Roman"/>
          <w:lang w:val="nl-NL"/>
        </w:rPr>
      </w:pPr>
      <w:r w:rsidRPr="006B4C33">
        <w:rPr>
          <w:rFonts w:eastAsia="Verdana"/>
          <w:lang w:val="nl-NL"/>
        </w:rPr>
        <w:t>Kan de minister een overzicht geven van de evolutie van het volume geïmporteerde courgettes, komkommers en paprika’s sinds 2010? Graag een overzicht van de top</w:t>
      </w:r>
      <w:r w:rsidR="00870BAF" w:rsidRPr="006B4C33">
        <w:rPr>
          <w:rFonts w:eastAsia="Verdana"/>
          <w:lang w:val="nl-NL"/>
        </w:rPr>
        <w:t>-</w:t>
      </w:r>
      <w:r w:rsidRPr="006B4C33">
        <w:rPr>
          <w:rFonts w:eastAsia="Verdana"/>
          <w:lang w:val="nl-NL"/>
        </w:rPr>
        <w:t>5</w:t>
      </w:r>
      <w:r w:rsidR="00870BAF" w:rsidRPr="006B4C33">
        <w:rPr>
          <w:rFonts w:eastAsia="Verdana"/>
          <w:lang w:val="nl-NL"/>
        </w:rPr>
        <w:t xml:space="preserve"> </w:t>
      </w:r>
      <w:r w:rsidRPr="006B4C33">
        <w:rPr>
          <w:rFonts w:eastAsia="Verdana"/>
          <w:lang w:val="nl-NL"/>
        </w:rPr>
        <w:t>van importlanden.</w:t>
      </w:r>
    </w:p>
    <w:p w14:paraId="5EC87B16" w14:textId="0C02249A" w:rsidR="00397912" w:rsidRPr="006B4C33" w:rsidRDefault="00000000" w:rsidP="00870BAF">
      <w:pPr>
        <w:pStyle w:val="Nummering"/>
        <w:rPr>
          <w:rFonts w:ascii="Times New Roman" w:hAnsi="Times New Roman"/>
          <w:lang w:val="nl-NL"/>
        </w:rPr>
      </w:pPr>
      <w:r w:rsidRPr="006B4C33">
        <w:rPr>
          <w:rFonts w:eastAsia="Verdana"/>
          <w:lang w:val="nl-NL"/>
        </w:rPr>
        <w:t>Kan de minister een overzicht geven van de evolutie van het volume geëxporteerde courgettes, komkommers en paprika’s sinds 2010? Graag een overzicht van de top</w:t>
      </w:r>
      <w:r w:rsidR="006B4C33" w:rsidRPr="006B4C33">
        <w:rPr>
          <w:rFonts w:eastAsia="Verdana"/>
          <w:lang w:val="nl-NL"/>
        </w:rPr>
        <w:t>-</w:t>
      </w:r>
      <w:r w:rsidRPr="006B4C33">
        <w:rPr>
          <w:rFonts w:eastAsia="Verdana"/>
          <w:lang w:val="nl-NL"/>
        </w:rPr>
        <w:t>5 van exportlanden.</w:t>
      </w:r>
    </w:p>
    <w:p w14:paraId="651A8704" w14:textId="306DC45E" w:rsidR="00FA199C" w:rsidRPr="006B4C33" w:rsidRDefault="00000000" w:rsidP="006B4C33">
      <w:pPr>
        <w:pStyle w:val="Nummering"/>
        <w:rPr>
          <w:rFonts w:ascii="Times New Roman" w:hAnsi="Times New Roman"/>
          <w:lang w:val="nl-NL"/>
        </w:rPr>
      </w:pPr>
      <w:r w:rsidRPr="006B4C33">
        <w:rPr>
          <w:rFonts w:eastAsia="Verdana"/>
          <w:lang w:val="nl-NL"/>
        </w:rPr>
        <w:t>Hoe evalueert de minister de evoluties in de cijfers uit deelvragen 4 t</w:t>
      </w:r>
      <w:r w:rsidR="006B4C33" w:rsidRPr="006B4C33">
        <w:rPr>
          <w:rFonts w:eastAsia="Verdana"/>
          <w:lang w:val="nl-NL"/>
        </w:rPr>
        <w:t>ot en met</w:t>
      </w:r>
      <w:r w:rsidRPr="006B4C33">
        <w:rPr>
          <w:rFonts w:eastAsia="Verdana"/>
          <w:lang w:val="nl-NL"/>
        </w:rPr>
        <w:t xml:space="preserve"> 7</w:t>
      </w:r>
      <w:r w:rsidR="006B4C33" w:rsidRPr="006B4C33">
        <w:rPr>
          <w:rFonts w:eastAsia="Verdana"/>
          <w:lang w:val="nl-NL"/>
        </w:rPr>
        <w:t>?</w:t>
      </w:r>
      <w:r w:rsidRPr="006B4C33">
        <w:rPr>
          <w:rFonts w:eastAsia="Verdana"/>
          <w:lang w:val="nl-NL"/>
        </w:rPr>
        <w:t xml:space="preserve"> </w:t>
      </w:r>
      <w:r w:rsidR="006B4C33" w:rsidRPr="006B4C33">
        <w:rPr>
          <w:rFonts w:eastAsia="Verdana"/>
          <w:lang w:val="nl-NL"/>
        </w:rPr>
        <w:t>A</w:t>
      </w:r>
      <w:r w:rsidRPr="006B4C33">
        <w:rPr>
          <w:rFonts w:eastAsia="Verdana"/>
          <w:lang w:val="nl-NL"/>
        </w:rPr>
        <w:t xml:space="preserve">cht </w:t>
      </w:r>
      <w:r w:rsidR="006B4C33" w:rsidRPr="006B4C33">
        <w:rPr>
          <w:rFonts w:eastAsia="Verdana"/>
          <w:lang w:val="nl-NL"/>
        </w:rPr>
        <w:t>hij</w:t>
      </w:r>
      <w:r w:rsidRPr="006B4C33">
        <w:rPr>
          <w:rFonts w:eastAsia="Verdana"/>
          <w:lang w:val="nl-NL"/>
        </w:rPr>
        <w:t xml:space="preserve"> een aanpassing van het beleid nodig, of zijn d</w:t>
      </w:r>
      <w:r w:rsidR="006B4C33" w:rsidRPr="006B4C33">
        <w:rPr>
          <w:rFonts w:eastAsia="Verdana"/>
          <w:lang w:val="nl-NL"/>
        </w:rPr>
        <w:t>ie</w:t>
      </w:r>
      <w:r w:rsidRPr="006B4C33">
        <w:rPr>
          <w:rFonts w:eastAsia="Verdana"/>
          <w:lang w:val="nl-NL"/>
        </w:rPr>
        <w:t xml:space="preserve"> evoluties volgens hem wenselijk?</w:t>
      </w:r>
    </w:p>
    <w:sectPr w:rsidR="00FA199C" w:rsidRPr="006B4C33" w:rsidSect="00204C10">
      <w:headerReference w:type="even" r:id="rId8"/>
      <w:footerReference w:type="even" r:id="rId9"/>
      <w:footerReference w:type="default" r:id="rId10"/>
      <w:footerReference w:type="first" r:id="rId11"/>
      <w:type w:val="continuous"/>
      <w:pgSz w:w="11906" w:h="16838" w:code="9"/>
      <w:pgMar w:top="1417" w:right="1417" w:bottom="1417" w:left="1417" w:header="709"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675A9" w14:textId="77777777" w:rsidR="00A16C19" w:rsidRDefault="00A16C19">
      <w:r>
        <w:separator/>
      </w:r>
    </w:p>
  </w:endnote>
  <w:endnote w:type="continuationSeparator" w:id="0">
    <w:p w14:paraId="29CEEEB6" w14:textId="77777777" w:rsidR="00A16C19" w:rsidRDefault="00A1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54D7" w14:textId="77777777" w:rsidR="00D75FB1" w:rsidRDefault="00000000"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7C8AA42E" w14:textId="77777777" w:rsidR="00D75FB1" w:rsidRDefault="00000000"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1523" w14:textId="77777777" w:rsidR="00D75FB1" w:rsidRDefault="00000000" w:rsidP="001A6DC6">
    <w:pPr>
      <w:pStyle w:val="Voettekst"/>
      <w:framePr w:wrap="around" w:vAnchor="text" w:hAnchor="margin" w:xAlign="right" w:y="1"/>
      <w:rPr>
        <w:rStyle w:val="Paginanummer"/>
      </w:rPr>
    </w:pPr>
  </w:p>
  <w:p w14:paraId="2FC5BCDA" w14:textId="77777777" w:rsidR="00D75FB1" w:rsidRDefault="00000000" w:rsidP="00D75FB1">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D468D" w14:textId="77777777" w:rsidR="00204C10" w:rsidRDefault="00000000">
    <w:pPr>
      <w:pStyle w:val="Voettekst"/>
    </w:pPr>
    <w:r>
      <w:rPr>
        <w:noProof/>
      </w:rPr>
      <w:drawing>
        <wp:anchor distT="0" distB="0" distL="114300" distR="114300" simplePos="0" relativeHeight="251658240" behindDoc="0" locked="0" layoutInCell="1" allowOverlap="1" wp14:anchorId="69C48559" wp14:editId="333C8DE9">
          <wp:simplePos x="0" y="0"/>
          <wp:positionH relativeFrom="page">
            <wp:align>right</wp:align>
          </wp:positionH>
          <wp:positionV relativeFrom="page">
            <wp:align>bottom</wp:align>
          </wp:positionV>
          <wp:extent cx="2678400" cy="1299600"/>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stretch>
                    <a:fillRect/>
                  </a:stretch>
                </pic:blipFill>
                <pic:spPr>
                  <a:xfrm>
                    <a:off x="0" y="0"/>
                    <a:ext cx="2678400" cy="129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77F4A" w14:textId="77777777" w:rsidR="00A16C19" w:rsidRDefault="00A16C19">
      <w:r>
        <w:separator/>
      </w:r>
    </w:p>
  </w:footnote>
  <w:footnote w:type="continuationSeparator" w:id="0">
    <w:p w14:paraId="7984BC7B" w14:textId="77777777" w:rsidR="00A16C19" w:rsidRDefault="00A16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7825" w14:textId="77777777" w:rsidR="0088108E" w:rsidRDefault="00000000"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fldChar w:fldCharType="end"/>
    </w:r>
  </w:p>
  <w:p w14:paraId="38A3DC17" w14:textId="77777777" w:rsidR="0088108E" w:rsidRDefault="00000000" w:rsidP="0088108E">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634"/>
    <w:multiLevelType w:val="hybridMultilevel"/>
    <w:tmpl w:val="5344CD7A"/>
    <w:lvl w:ilvl="0" w:tplc="3A565128">
      <w:start w:val="1"/>
      <w:numFmt w:val="decimal"/>
      <w:lvlText w:val="%1."/>
      <w:lvlJc w:val="left"/>
      <w:pPr>
        <w:tabs>
          <w:tab w:val="num" w:pos="360"/>
        </w:tabs>
        <w:ind w:left="360" w:hanging="360"/>
      </w:pPr>
    </w:lvl>
    <w:lvl w:ilvl="1" w:tplc="F25444F0" w:tentative="1">
      <w:start w:val="1"/>
      <w:numFmt w:val="lowerLetter"/>
      <w:lvlText w:val="%2."/>
      <w:lvlJc w:val="left"/>
      <w:pPr>
        <w:tabs>
          <w:tab w:val="num" w:pos="1080"/>
        </w:tabs>
        <w:ind w:left="1080" w:hanging="360"/>
      </w:pPr>
    </w:lvl>
    <w:lvl w:ilvl="2" w:tplc="0FC0A75A" w:tentative="1">
      <w:start w:val="1"/>
      <w:numFmt w:val="lowerRoman"/>
      <w:lvlText w:val="%3."/>
      <w:lvlJc w:val="right"/>
      <w:pPr>
        <w:tabs>
          <w:tab w:val="num" w:pos="1800"/>
        </w:tabs>
        <w:ind w:left="1800" w:hanging="180"/>
      </w:pPr>
    </w:lvl>
    <w:lvl w:ilvl="3" w:tplc="C52EF99A" w:tentative="1">
      <w:start w:val="1"/>
      <w:numFmt w:val="decimal"/>
      <w:lvlText w:val="%4."/>
      <w:lvlJc w:val="left"/>
      <w:pPr>
        <w:tabs>
          <w:tab w:val="num" w:pos="2520"/>
        </w:tabs>
        <w:ind w:left="2520" w:hanging="360"/>
      </w:pPr>
    </w:lvl>
    <w:lvl w:ilvl="4" w:tplc="0D0E54B8" w:tentative="1">
      <w:start w:val="1"/>
      <w:numFmt w:val="lowerLetter"/>
      <w:lvlText w:val="%5."/>
      <w:lvlJc w:val="left"/>
      <w:pPr>
        <w:tabs>
          <w:tab w:val="num" w:pos="3240"/>
        </w:tabs>
        <w:ind w:left="3240" w:hanging="360"/>
      </w:pPr>
    </w:lvl>
    <w:lvl w:ilvl="5" w:tplc="8C7CE712" w:tentative="1">
      <w:start w:val="1"/>
      <w:numFmt w:val="lowerRoman"/>
      <w:lvlText w:val="%6."/>
      <w:lvlJc w:val="right"/>
      <w:pPr>
        <w:tabs>
          <w:tab w:val="num" w:pos="3960"/>
        </w:tabs>
        <w:ind w:left="3960" w:hanging="180"/>
      </w:pPr>
    </w:lvl>
    <w:lvl w:ilvl="6" w:tplc="5C30090C" w:tentative="1">
      <w:start w:val="1"/>
      <w:numFmt w:val="decimal"/>
      <w:lvlText w:val="%7."/>
      <w:lvlJc w:val="left"/>
      <w:pPr>
        <w:tabs>
          <w:tab w:val="num" w:pos="4680"/>
        </w:tabs>
        <w:ind w:left="4680" w:hanging="360"/>
      </w:pPr>
    </w:lvl>
    <w:lvl w:ilvl="7" w:tplc="6164A42C" w:tentative="1">
      <w:start w:val="1"/>
      <w:numFmt w:val="lowerLetter"/>
      <w:lvlText w:val="%8."/>
      <w:lvlJc w:val="left"/>
      <w:pPr>
        <w:tabs>
          <w:tab w:val="num" w:pos="5400"/>
        </w:tabs>
        <w:ind w:left="5400" w:hanging="360"/>
      </w:pPr>
    </w:lvl>
    <w:lvl w:ilvl="8" w:tplc="D3120C70" w:tentative="1">
      <w:start w:val="1"/>
      <w:numFmt w:val="lowerRoman"/>
      <w:lvlText w:val="%9."/>
      <w:lvlJc w:val="right"/>
      <w:pPr>
        <w:tabs>
          <w:tab w:val="num" w:pos="6120"/>
        </w:tabs>
        <w:ind w:left="6120" w:hanging="180"/>
      </w:pPr>
    </w:lvl>
  </w:abstractNum>
  <w:abstractNum w:abstractNumId="1"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323682"/>
    <w:multiLevelType w:val="multilevel"/>
    <w:tmpl w:val="03AE9FE6"/>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41C48BF"/>
    <w:multiLevelType w:val="hybridMultilevel"/>
    <w:tmpl w:val="021C5C00"/>
    <w:lvl w:ilvl="0" w:tplc="4C34DA30">
      <w:start w:val="1"/>
      <w:numFmt w:val="bullet"/>
      <w:pStyle w:val="Lijstalinea1"/>
      <w:lvlText w:val=""/>
      <w:lvlJc w:val="left"/>
      <w:pPr>
        <w:tabs>
          <w:tab w:val="num" w:pos="-360"/>
        </w:tabs>
        <w:ind w:left="360" w:hanging="360"/>
      </w:pPr>
      <w:rPr>
        <w:rFonts w:ascii="Symbol" w:hAnsi="Symbol" w:hint="default"/>
        <w:color w:val="808080"/>
      </w:rPr>
    </w:lvl>
    <w:lvl w:ilvl="1" w:tplc="EE0A8152" w:tentative="1">
      <w:start w:val="1"/>
      <w:numFmt w:val="bullet"/>
      <w:lvlText w:val="o"/>
      <w:lvlJc w:val="left"/>
      <w:pPr>
        <w:ind w:left="1080" w:hanging="360"/>
      </w:pPr>
      <w:rPr>
        <w:rFonts w:ascii="Courier New" w:hAnsi="Courier New" w:cs="Courier New" w:hint="default"/>
      </w:rPr>
    </w:lvl>
    <w:lvl w:ilvl="2" w:tplc="88CED10E" w:tentative="1">
      <w:start w:val="1"/>
      <w:numFmt w:val="bullet"/>
      <w:lvlText w:val=""/>
      <w:lvlJc w:val="left"/>
      <w:pPr>
        <w:ind w:left="1800" w:hanging="360"/>
      </w:pPr>
      <w:rPr>
        <w:rFonts w:ascii="Wingdings" w:hAnsi="Wingdings" w:hint="default"/>
      </w:rPr>
    </w:lvl>
    <w:lvl w:ilvl="3" w:tplc="947A78E6" w:tentative="1">
      <w:start w:val="1"/>
      <w:numFmt w:val="bullet"/>
      <w:lvlText w:val=""/>
      <w:lvlJc w:val="left"/>
      <w:pPr>
        <w:ind w:left="2520" w:hanging="360"/>
      </w:pPr>
      <w:rPr>
        <w:rFonts w:ascii="Symbol" w:hAnsi="Symbol" w:hint="default"/>
      </w:rPr>
    </w:lvl>
    <w:lvl w:ilvl="4" w:tplc="8BCA5DD0" w:tentative="1">
      <w:start w:val="1"/>
      <w:numFmt w:val="bullet"/>
      <w:lvlText w:val="o"/>
      <w:lvlJc w:val="left"/>
      <w:pPr>
        <w:ind w:left="3240" w:hanging="360"/>
      </w:pPr>
      <w:rPr>
        <w:rFonts w:ascii="Courier New" w:hAnsi="Courier New" w:cs="Courier New" w:hint="default"/>
      </w:rPr>
    </w:lvl>
    <w:lvl w:ilvl="5" w:tplc="6D48F424" w:tentative="1">
      <w:start w:val="1"/>
      <w:numFmt w:val="bullet"/>
      <w:lvlText w:val=""/>
      <w:lvlJc w:val="left"/>
      <w:pPr>
        <w:ind w:left="3960" w:hanging="360"/>
      </w:pPr>
      <w:rPr>
        <w:rFonts w:ascii="Wingdings" w:hAnsi="Wingdings" w:hint="default"/>
      </w:rPr>
    </w:lvl>
    <w:lvl w:ilvl="6" w:tplc="B2BA3D1A" w:tentative="1">
      <w:start w:val="1"/>
      <w:numFmt w:val="bullet"/>
      <w:lvlText w:val=""/>
      <w:lvlJc w:val="left"/>
      <w:pPr>
        <w:ind w:left="4680" w:hanging="360"/>
      </w:pPr>
      <w:rPr>
        <w:rFonts w:ascii="Symbol" w:hAnsi="Symbol" w:hint="default"/>
      </w:rPr>
    </w:lvl>
    <w:lvl w:ilvl="7" w:tplc="7056F174" w:tentative="1">
      <w:start w:val="1"/>
      <w:numFmt w:val="bullet"/>
      <w:lvlText w:val="o"/>
      <w:lvlJc w:val="left"/>
      <w:pPr>
        <w:ind w:left="5400" w:hanging="360"/>
      </w:pPr>
      <w:rPr>
        <w:rFonts w:ascii="Courier New" w:hAnsi="Courier New" w:cs="Courier New" w:hint="default"/>
      </w:rPr>
    </w:lvl>
    <w:lvl w:ilvl="8" w:tplc="B598397E" w:tentative="1">
      <w:start w:val="1"/>
      <w:numFmt w:val="bullet"/>
      <w:lvlText w:val=""/>
      <w:lvlJc w:val="left"/>
      <w:pPr>
        <w:ind w:left="6120" w:hanging="360"/>
      </w:pPr>
      <w:rPr>
        <w:rFonts w:ascii="Wingdings" w:hAnsi="Wingdings" w:hint="default"/>
      </w:rPr>
    </w:lvl>
  </w:abstractNum>
  <w:abstractNum w:abstractNumId="5"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B17468"/>
    <w:multiLevelType w:val="hybridMultilevel"/>
    <w:tmpl w:val="904C4670"/>
    <w:lvl w:ilvl="0" w:tplc="D250E31A">
      <w:start w:val="1"/>
      <w:numFmt w:val="bullet"/>
      <w:lvlText w:val="o"/>
      <w:lvlJc w:val="left"/>
      <w:pPr>
        <w:ind w:left="720" w:hanging="360"/>
      </w:pPr>
      <w:rPr>
        <w:rFonts w:ascii="Courier New" w:hAnsi="Courier New" w:cs="Courier New" w:hint="default"/>
      </w:rPr>
    </w:lvl>
    <w:lvl w:ilvl="1" w:tplc="0C7E96FC" w:tentative="1">
      <w:start w:val="1"/>
      <w:numFmt w:val="bullet"/>
      <w:lvlText w:val="o"/>
      <w:lvlJc w:val="left"/>
      <w:pPr>
        <w:ind w:left="1440" w:hanging="360"/>
      </w:pPr>
      <w:rPr>
        <w:rFonts w:ascii="Courier New" w:hAnsi="Courier New" w:cs="Courier New" w:hint="default"/>
      </w:rPr>
    </w:lvl>
    <w:lvl w:ilvl="2" w:tplc="D87CCE1C" w:tentative="1">
      <w:start w:val="1"/>
      <w:numFmt w:val="bullet"/>
      <w:lvlText w:val=""/>
      <w:lvlJc w:val="left"/>
      <w:pPr>
        <w:ind w:left="2160" w:hanging="360"/>
      </w:pPr>
      <w:rPr>
        <w:rFonts w:ascii="Wingdings" w:hAnsi="Wingdings" w:hint="default"/>
      </w:rPr>
    </w:lvl>
    <w:lvl w:ilvl="3" w:tplc="A9AA4826" w:tentative="1">
      <w:start w:val="1"/>
      <w:numFmt w:val="bullet"/>
      <w:lvlText w:val=""/>
      <w:lvlJc w:val="left"/>
      <w:pPr>
        <w:ind w:left="2880" w:hanging="360"/>
      </w:pPr>
      <w:rPr>
        <w:rFonts w:ascii="Symbol" w:hAnsi="Symbol" w:hint="default"/>
      </w:rPr>
    </w:lvl>
    <w:lvl w:ilvl="4" w:tplc="6A3ACCA6" w:tentative="1">
      <w:start w:val="1"/>
      <w:numFmt w:val="bullet"/>
      <w:lvlText w:val="o"/>
      <w:lvlJc w:val="left"/>
      <w:pPr>
        <w:ind w:left="3600" w:hanging="360"/>
      </w:pPr>
      <w:rPr>
        <w:rFonts w:ascii="Courier New" w:hAnsi="Courier New" w:cs="Courier New" w:hint="default"/>
      </w:rPr>
    </w:lvl>
    <w:lvl w:ilvl="5" w:tplc="8A1A970C" w:tentative="1">
      <w:start w:val="1"/>
      <w:numFmt w:val="bullet"/>
      <w:lvlText w:val=""/>
      <w:lvlJc w:val="left"/>
      <w:pPr>
        <w:ind w:left="4320" w:hanging="360"/>
      </w:pPr>
      <w:rPr>
        <w:rFonts w:ascii="Wingdings" w:hAnsi="Wingdings" w:hint="default"/>
      </w:rPr>
    </w:lvl>
    <w:lvl w:ilvl="6" w:tplc="2E2A911C" w:tentative="1">
      <w:start w:val="1"/>
      <w:numFmt w:val="bullet"/>
      <w:lvlText w:val=""/>
      <w:lvlJc w:val="left"/>
      <w:pPr>
        <w:ind w:left="5040" w:hanging="360"/>
      </w:pPr>
      <w:rPr>
        <w:rFonts w:ascii="Symbol" w:hAnsi="Symbol" w:hint="default"/>
      </w:rPr>
    </w:lvl>
    <w:lvl w:ilvl="7" w:tplc="8D1E2BF6" w:tentative="1">
      <w:start w:val="1"/>
      <w:numFmt w:val="bullet"/>
      <w:lvlText w:val="o"/>
      <w:lvlJc w:val="left"/>
      <w:pPr>
        <w:ind w:left="5760" w:hanging="360"/>
      </w:pPr>
      <w:rPr>
        <w:rFonts w:ascii="Courier New" w:hAnsi="Courier New" w:cs="Courier New" w:hint="default"/>
      </w:rPr>
    </w:lvl>
    <w:lvl w:ilvl="8" w:tplc="E83A9B4E" w:tentative="1">
      <w:start w:val="1"/>
      <w:numFmt w:val="bullet"/>
      <w:lvlText w:val=""/>
      <w:lvlJc w:val="left"/>
      <w:pPr>
        <w:ind w:left="6480" w:hanging="360"/>
      </w:pPr>
      <w:rPr>
        <w:rFonts w:ascii="Wingdings" w:hAnsi="Wingdings" w:hint="default"/>
      </w:rPr>
    </w:lvl>
  </w:abstractNum>
  <w:abstractNum w:abstractNumId="7" w15:restartNumberingAfterBreak="0">
    <w:nsid w:val="48AF25B8"/>
    <w:multiLevelType w:val="hybridMultilevel"/>
    <w:tmpl w:val="A31017F6"/>
    <w:lvl w:ilvl="0" w:tplc="5C405624">
      <w:start w:val="1"/>
      <w:numFmt w:val="bullet"/>
      <w:lvlText w:val=""/>
      <w:lvlJc w:val="left"/>
      <w:pPr>
        <w:ind w:left="360" w:hanging="360"/>
      </w:pPr>
      <w:rPr>
        <w:rFonts w:ascii="Symbol" w:hAnsi="Symbol" w:hint="default"/>
      </w:rPr>
    </w:lvl>
    <w:lvl w:ilvl="1" w:tplc="35E87D4A" w:tentative="1">
      <w:start w:val="1"/>
      <w:numFmt w:val="bullet"/>
      <w:lvlText w:val="o"/>
      <w:lvlJc w:val="left"/>
      <w:pPr>
        <w:ind w:left="1080" w:hanging="360"/>
      </w:pPr>
      <w:rPr>
        <w:rFonts w:ascii="Courier New" w:hAnsi="Courier New" w:cs="Courier New" w:hint="default"/>
      </w:rPr>
    </w:lvl>
    <w:lvl w:ilvl="2" w:tplc="05E80094" w:tentative="1">
      <w:start w:val="1"/>
      <w:numFmt w:val="bullet"/>
      <w:lvlText w:val=""/>
      <w:lvlJc w:val="left"/>
      <w:pPr>
        <w:ind w:left="1800" w:hanging="360"/>
      </w:pPr>
      <w:rPr>
        <w:rFonts w:ascii="Wingdings" w:hAnsi="Wingdings" w:hint="default"/>
      </w:rPr>
    </w:lvl>
    <w:lvl w:ilvl="3" w:tplc="AF5CCB18" w:tentative="1">
      <w:start w:val="1"/>
      <w:numFmt w:val="bullet"/>
      <w:lvlText w:val=""/>
      <w:lvlJc w:val="left"/>
      <w:pPr>
        <w:ind w:left="2520" w:hanging="360"/>
      </w:pPr>
      <w:rPr>
        <w:rFonts w:ascii="Symbol" w:hAnsi="Symbol" w:hint="default"/>
      </w:rPr>
    </w:lvl>
    <w:lvl w:ilvl="4" w:tplc="F83E1152" w:tentative="1">
      <w:start w:val="1"/>
      <w:numFmt w:val="bullet"/>
      <w:lvlText w:val="o"/>
      <w:lvlJc w:val="left"/>
      <w:pPr>
        <w:ind w:left="3240" w:hanging="360"/>
      </w:pPr>
      <w:rPr>
        <w:rFonts w:ascii="Courier New" w:hAnsi="Courier New" w:cs="Courier New" w:hint="default"/>
      </w:rPr>
    </w:lvl>
    <w:lvl w:ilvl="5" w:tplc="DDF234C2" w:tentative="1">
      <w:start w:val="1"/>
      <w:numFmt w:val="bullet"/>
      <w:lvlText w:val=""/>
      <w:lvlJc w:val="left"/>
      <w:pPr>
        <w:ind w:left="3960" w:hanging="360"/>
      </w:pPr>
      <w:rPr>
        <w:rFonts w:ascii="Wingdings" w:hAnsi="Wingdings" w:hint="default"/>
      </w:rPr>
    </w:lvl>
    <w:lvl w:ilvl="6" w:tplc="55340CDA" w:tentative="1">
      <w:start w:val="1"/>
      <w:numFmt w:val="bullet"/>
      <w:lvlText w:val=""/>
      <w:lvlJc w:val="left"/>
      <w:pPr>
        <w:ind w:left="4680" w:hanging="360"/>
      </w:pPr>
      <w:rPr>
        <w:rFonts w:ascii="Symbol" w:hAnsi="Symbol" w:hint="default"/>
      </w:rPr>
    </w:lvl>
    <w:lvl w:ilvl="7" w:tplc="87F0980E" w:tentative="1">
      <w:start w:val="1"/>
      <w:numFmt w:val="bullet"/>
      <w:lvlText w:val="o"/>
      <w:lvlJc w:val="left"/>
      <w:pPr>
        <w:ind w:left="5400" w:hanging="360"/>
      </w:pPr>
      <w:rPr>
        <w:rFonts w:ascii="Courier New" w:hAnsi="Courier New" w:cs="Courier New" w:hint="default"/>
      </w:rPr>
    </w:lvl>
    <w:lvl w:ilvl="8" w:tplc="FE0826F8" w:tentative="1">
      <w:start w:val="1"/>
      <w:numFmt w:val="bullet"/>
      <w:lvlText w:val=""/>
      <w:lvlJc w:val="left"/>
      <w:pPr>
        <w:ind w:left="6120" w:hanging="360"/>
      </w:pPr>
      <w:rPr>
        <w:rFonts w:ascii="Wingdings" w:hAnsi="Wingdings" w:hint="default"/>
      </w:rPr>
    </w:lvl>
  </w:abstractNum>
  <w:abstractNum w:abstractNumId="8"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604A523F"/>
    <w:multiLevelType w:val="hybridMultilevel"/>
    <w:tmpl w:val="DF263B44"/>
    <w:lvl w:ilvl="0" w:tplc="606CA244">
      <w:start w:val="1"/>
      <w:numFmt w:val="bullet"/>
      <w:lvlText w:val=""/>
      <w:lvlJc w:val="left"/>
      <w:pPr>
        <w:tabs>
          <w:tab w:val="num" w:pos="0"/>
        </w:tabs>
        <w:ind w:left="720" w:hanging="360"/>
      </w:pPr>
      <w:rPr>
        <w:rFonts w:ascii="Symbol" w:hAnsi="Symbol" w:hint="default"/>
        <w:color w:val="808080"/>
      </w:rPr>
    </w:lvl>
    <w:lvl w:ilvl="1" w:tplc="73C49600" w:tentative="1">
      <w:start w:val="1"/>
      <w:numFmt w:val="bullet"/>
      <w:lvlText w:val="o"/>
      <w:lvlJc w:val="left"/>
      <w:pPr>
        <w:tabs>
          <w:tab w:val="num" w:pos="1440"/>
        </w:tabs>
        <w:ind w:left="1440" w:hanging="360"/>
      </w:pPr>
      <w:rPr>
        <w:rFonts w:ascii="Courier New" w:hAnsi="Courier New" w:cs="Courier New" w:hint="default"/>
      </w:rPr>
    </w:lvl>
    <w:lvl w:ilvl="2" w:tplc="15B89EFC" w:tentative="1">
      <w:start w:val="1"/>
      <w:numFmt w:val="bullet"/>
      <w:lvlText w:val=""/>
      <w:lvlJc w:val="left"/>
      <w:pPr>
        <w:tabs>
          <w:tab w:val="num" w:pos="2160"/>
        </w:tabs>
        <w:ind w:left="2160" w:hanging="360"/>
      </w:pPr>
      <w:rPr>
        <w:rFonts w:ascii="Wingdings" w:hAnsi="Wingdings" w:hint="default"/>
      </w:rPr>
    </w:lvl>
    <w:lvl w:ilvl="3" w:tplc="D16CDA36" w:tentative="1">
      <w:start w:val="1"/>
      <w:numFmt w:val="bullet"/>
      <w:lvlText w:val=""/>
      <w:lvlJc w:val="left"/>
      <w:pPr>
        <w:tabs>
          <w:tab w:val="num" w:pos="2880"/>
        </w:tabs>
        <w:ind w:left="2880" w:hanging="360"/>
      </w:pPr>
      <w:rPr>
        <w:rFonts w:ascii="Symbol" w:hAnsi="Symbol" w:hint="default"/>
      </w:rPr>
    </w:lvl>
    <w:lvl w:ilvl="4" w:tplc="CD4EDAB6" w:tentative="1">
      <w:start w:val="1"/>
      <w:numFmt w:val="bullet"/>
      <w:lvlText w:val="o"/>
      <w:lvlJc w:val="left"/>
      <w:pPr>
        <w:tabs>
          <w:tab w:val="num" w:pos="3600"/>
        </w:tabs>
        <w:ind w:left="3600" w:hanging="360"/>
      </w:pPr>
      <w:rPr>
        <w:rFonts w:ascii="Courier New" w:hAnsi="Courier New" w:cs="Courier New" w:hint="default"/>
      </w:rPr>
    </w:lvl>
    <w:lvl w:ilvl="5" w:tplc="EFD20082" w:tentative="1">
      <w:start w:val="1"/>
      <w:numFmt w:val="bullet"/>
      <w:lvlText w:val=""/>
      <w:lvlJc w:val="left"/>
      <w:pPr>
        <w:tabs>
          <w:tab w:val="num" w:pos="4320"/>
        </w:tabs>
        <w:ind w:left="4320" w:hanging="360"/>
      </w:pPr>
      <w:rPr>
        <w:rFonts w:ascii="Wingdings" w:hAnsi="Wingdings" w:hint="default"/>
      </w:rPr>
    </w:lvl>
    <w:lvl w:ilvl="6" w:tplc="C060ADBA" w:tentative="1">
      <w:start w:val="1"/>
      <w:numFmt w:val="bullet"/>
      <w:lvlText w:val=""/>
      <w:lvlJc w:val="left"/>
      <w:pPr>
        <w:tabs>
          <w:tab w:val="num" w:pos="5040"/>
        </w:tabs>
        <w:ind w:left="5040" w:hanging="360"/>
      </w:pPr>
      <w:rPr>
        <w:rFonts w:ascii="Symbol" w:hAnsi="Symbol" w:hint="default"/>
      </w:rPr>
    </w:lvl>
    <w:lvl w:ilvl="7" w:tplc="5D16A826" w:tentative="1">
      <w:start w:val="1"/>
      <w:numFmt w:val="bullet"/>
      <w:lvlText w:val="o"/>
      <w:lvlJc w:val="left"/>
      <w:pPr>
        <w:tabs>
          <w:tab w:val="num" w:pos="5760"/>
        </w:tabs>
        <w:ind w:left="5760" w:hanging="360"/>
      </w:pPr>
      <w:rPr>
        <w:rFonts w:ascii="Courier New" w:hAnsi="Courier New" w:cs="Courier New" w:hint="default"/>
      </w:rPr>
    </w:lvl>
    <w:lvl w:ilvl="8" w:tplc="2B92CE5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4A5240"/>
    <w:multiLevelType w:val="multilevel"/>
    <w:tmpl w:val="00000001"/>
    <w:lvl w:ilvl="0">
      <w:start w:val="1"/>
      <w:numFmt w:val="decimal"/>
      <w:lvlText w:val="%1."/>
      <w:lvlJc w:val="left"/>
      <w:pPr>
        <w:ind w:left="720" w:hanging="360"/>
      </w:pPr>
      <w:rPr>
        <w:rFonts w:ascii="Verdana" w:eastAsia="Verdana" w:hAnsi="Verdana" w:cs="Verdana"/>
        <w:sz w:val="20"/>
      </w:rPr>
    </w:lvl>
    <w:lvl w:ilvl="1">
      <w:start w:val="1"/>
      <w:numFmt w:val="lowerLetter"/>
      <w:lvlText w:val="%2."/>
      <w:lvlJc w:val="left"/>
      <w:pPr>
        <w:tabs>
          <w:tab w:val="num" w:pos="1440"/>
        </w:tabs>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num w:numId="1" w16cid:durableId="1655332581">
    <w:abstractNumId w:val="6"/>
  </w:num>
  <w:num w:numId="2" w16cid:durableId="908539136">
    <w:abstractNumId w:val="4"/>
  </w:num>
  <w:num w:numId="3" w16cid:durableId="822821492">
    <w:abstractNumId w:val="9"/>
  </w:num>
  <w:num w:numId="4" w16cid:durableId="1233463495">
    <w:abstractNumId w:val="0"/>
  </w:num>
  <w:num w:numId="5" w16cid:durableId="697465067">
    <w:abstractNumId w:val="5"/>
  </w:num>
  <w:num w:numId="6" w16cid:durableId="790906207">
    <w:abstractNumId w:val="8"/>
  </w:num>
  <w:num w:numId="7" w16cid:durableId="1458060341">
    <w:abstractNumId w:val="1"/>
  </w:num>
  <w:num w:numId="8" w16cid:durableId="2147119553">
    <w:abstractNumId w:val="2"/>
  </w:num>
  <w:num w:numId="9" w16cid:durableId="189152566">
    <w:abstractNumId w:val="4"/>
  </w:num>
  <w:num w:numId="10" w16cid:durableId="1532495071">
    <w:abstractNumId w:val="4"/>
  </w:num>
  <w:num w:numId="11" w16cid:durableId="326446786">
    <w:abstractNumId w:val="4"/>
  </w:num>
  <w:num w:numId="12" w16cid:durableId="8139076">
    <w:abstractNumId w:val="4"/>
  </w:num>
  <w:num w:numId="13" w16cid:durableId="1299608689">
    <w:abstractNumId w:val="7"/>
  </w:num>
  <w:num w:numId="14" w16cid:durableId="562373217">
    <w:abstractNumId w:val="3"/>
  </w:num>
  <w:num w:numId="15" w16cid:durableId="12343121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912"/>
    <w:rsid w:val="00397912"/>
    <w:rsid w:val="006B4C33"/>
    <w:rsid w:val="00870BAF"/>
    <w:rsid w:val="00A16C19"/>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9C5D6"/>
  <w15:docId w15:val="{FB205D47-5E16-4AA3-9106-E009A082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64FF"/>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 w:type="character" w:styleId="Voetnootmarkering">
    <w:name w:val="footnote reference"/>
    <w:basedOn w:val="Standaardalinea-lettertype"/>
    <w:semiHidden/>
    <w:unhideWhenUsed/>
    <w:rsid w:val="00B964FF"/>
    <w:rPr>
      <w:vertAlign w:val="superscript"/>
    </w:rPr>
  </w:style>
  <w:style w:type="paragraph" w:styleId="Voetnoottekst">
    <w:name w:val="footnote text"/>
    <w:basedOn w:val="Standaard"/>
    <w:link w:val="VoetnoottekstChar"/>
    <w:semiHidden/>
    <w:unhideWhenUsed/>
    <w:rsid w:val="00B964FF"/>
    <w:rPr>
      <w:sz w:val="16"/>
    </w:rPr>
  </w:style>
  <w:style w:type="character" w:customStyle="1" w:styleId="VoetnoottekstChar">
    <w:name w:val="Voetnoottekst Char"/>
    <w:basedOn w:val="Standaardalinea-lettertype"/>
    <w:link w:val="Voetnoottekst"/>
    <w:semiHidden/>
    <w:rsid w:val="00B964FF"/>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650</Words>
  <Characters>3580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Annie Van Bree</cp:lastModifiedBy>
  <cp:revision>2</cp:revision>
  <cp:lastPrinted>2014-05-14T13:55:00Z</cp:lastPrinted>
  <dcterms:created xsi:type="dcterms:W3CDTF">2022-10-12T10:04:00Z</dcterms:created>
  <dcterms:modified xsi:type="dcterms:W3CDTF">2022-10-12T10:04:00Z</dcterms:modified>
</cp:coreProperties>
</file>