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B7F3F7" w14:textId="7BDC9069" w:rsidR="00FF7A43" w:rsidRPr="00D1758E" w:rsidRDefault="00FF7A43" w:rsidP="00FF7A43">
      <w:pPr>
        <w:jc w:val="both"/>
        <w:rPr>
          <w:rFonts w:ascii="Arial" w:eastAsia="Times New Roman" w:hAnsi="Arial" w:cs="Arial"/>
          <w:bCs/>
          <w:color w:val="000000"/>
          <w:sz w:val="24"/>
          <w:szCs w:val="24"/>
          <w:lang w:val="fr-BE"/>
        </w:rPr>
      </w:pPr>
      <w:r>
        <w:rPr>
          <w:rFonts w:ascii="Arial" w:eastAsia="Times New Roman" w:hAnsi="Arial" w:cs="Arial"/>
          <w:b/>
          <w:bCs/>
          <w:color w:val="000000"/>
          <w:sz w:val="24"/>
          <w:szCs w:val="24"/>
          <w:lang w:val="fr-BE"/>
        </w:rPr>
        <w:br/>
      </w:r>
      <w:r w:rsidRPr="009476F7">
        <w:rPr>
          <w:rFonts w:ascii="Arial" w:eastAsia="Times New Roman" w:hAnsi="Arial" w:cs="Arial"/>
          <w:b/>
          <w:bCs/>
          <w:color w:val="000000"/>
          <w:sz w:val="24"/>
          <w:szCs w:val="24"/>
          <w:lang w:val="fr-BE"/>
        </w:rPr>
        <w:t xml:space="preserve">Question n° </w:t>
      </w:r>
      <w:r>
        <w:rPr>
          <w:rFonts w:ascii="Arial" w:eastAsia="Times New Roman" w:hAnsi="Arial" w:cs="Arial"/>
          <w:b/>
          <w:bCs/>
          <w:color w:val="000000"/>
          <w:sz w:val="24"/>
          <w:szCs w:val="24"/>
          <w:lang w:val="fr-BE"/>
        </w:rPr>
        <w:t>7-1747</w:t>
      </w:r>
      <w:r w:rsidRPr="009476F7">
        <w:rPr>
          <w:rFonts w:ascii="Arial" w:eastAsia="Times New Roman" w:hAnsi="Arial" w:cs="Arial"/>
          <w:b/>
          <w:bCs/>
          <w:color w:val="000000"/>
          <w:sz w:val="24"/>
          <w:szCs w:val="24"/>
          <w:lang w:val="fr-BE"/>
        </w:rPr>
        <w:t xml:space="preserve"> de </w:t>
      </w:r>
      <w:r>
        <w:rPr>
          <w:rFonts w:ascii="Arial" w:eastAsia="Times New Roman" w:hAnsi="Arial" w:cs="Arial"/>
          <w:b/>
          <w:bCs/>
          <w:color w:val="000000"/>
          <w:sz w:val="24"/>
          <w:szCs w:val="24"/>
          <w:lang w:val="fr-BE"/>
        </w:rPr>
        <w:t>monsieur le Sénateur</w:t>
      </w:r>
      <w:r w:rsidRPr="009476F7">
        <w:rPr>
          <w:rFonts w:ascii="Arial" w:eastAsia="Times New Roman" w:hAnsi="Arial" w:cs="Arial"/>
          <w:b/>
          <w:bCs/>
          <w:color w:val="000000"/>
          <w:sz w:val="24"/>
          <w:szCs w:val="24"/>
          <w:lang w:val="fr-BE"/>
        </w:rPr>
        <w:t xml:space="preserve"> </w:t>
      </w:r>
      <w:r>
        <w:rPr>
          <w:rFonts w:ascii="Arial" w:eastAsia="Times New Roman" w:hAnsi="Arial" w:cs="Arial"/>
          <w:b/>
          <w:bCs/>
          <w:color w:val="000000"/>
          <w:sz w:val="24"/>
          <w:szCs w:val="24"/>
          <w:lang w:val="fr-BE"/>
        </w:rPr>
        <w:t>Guy</w:t>
      </w:r>
      <w:r w:rsidRPr="009476F7">
        <w:rPr>
          <w:rFonts w:ascii="Arial" w:eastAsia="Times New Roman" w:hAnsi="Arial" w:cs="Arial"/>
          <w:b/>
          <w:bCs/>
          <w:color w:val="000000"/>
          <w:sz w:val="24"/>
          <w:szCs w:val="24"/>
          <w:lang w:val="fr-BE"/>
        </w:rPr>
        <w:t xml:space="preserve"> </w:t>
      </w:r>
      <w:r>
        <w:rPr>
          <w:rFonts w:ascii="Arial" w:eastAsia="Times New Roman" w:hAnsi="Arial" w:cs="Arial"/>
          <w:b/>
          <w:bCs/>
          <w:color w:val="000000"/>
          <w:sz w:val="24"/>
          <w:szCs w:val="24"/>
          <w:lang w:val="fr-BE"/>
        </w:rPr>
        <w:t>D'HAESELEER</w:t>
      </w:r>
      <w:r w:rsidRPr="009476F7">
        <w:rPr>
          <w:rFonts w:ascii="Arial" w:eastAsia="Times New Roman" w:hAnsi="Arial" w:cs="Arial"/>
          <w:b/>
          <w:bCs/>
          <w:color w:val="000000"/>
          <w:sz w:val="24"/>
          <w:szCs w:val="24"/>
          <w:lang w:val="fr-BE"/>
        </w:rPr>
        <w:t xml:space="preserve"> du </w:t>
      </w:r>
      <w:r>
        <w:rPr>
          <w:rFonts w:ascii="Arial" w:eastAsia="Times New Roman" w:hAnsi="Arial" w:cs="Arial"/>
          <w:b/>
          <w:bCs/>
          <w:color w:val="000000"/>
          <w:sz w:val="24"/>
          <w:szCs w:val="24"/>
          <w:lang w:val="fr-BE"/>
        </w:rPr>
        <w:t>16/09/2022</w:t>
      </w:r>
      <w:r w:rsidRPr="009476F7">
        <w:rPr>
          <w:rFonts w:ascii="Arial" w:eastAsia="Times New Roman" w:hAnsi="Arial" w:cs="Arial"/>
          <w:b/>
          <w:bCs/>
          <w:color w:val="000000"/>
          <w:sz w:val="24"/>
          <w:szCs w:val="24"/>
          <w:lang w:val="fr-BE"/>
        </w:rPr>
        <w:t xml:space="preserve"> au Vice-Premier ministre et ministre de la Justice et </w:t>
      </w:r>
      <w:r>
        <w:rPr>
          <w:rFonts w:ascii="Arial" w:eastAsia="Times New Roman" w:hAnsi="Arial" w:cs="Arial"/>
          <w:b/>
          <w:bCs/>
          <w:color w:val="000000"/>
          <w:sz w:val="24"/>
          <w:szCs w:val="24"/>
          <w:lang w:val="fr-BE"/>
        </w:rPr>
        <w:t xml:space="preserve">de </w:t>
      </w:r>
      <w:r w:rsidRPr="009476F7">
        <w:rPr>
          <w:rFonts w:ascii="Arial" w:eastAsia="Times New Roman" w:hAnsi="Arial" w:cs="Arial"/>
          <w:b/>
          <w:bCs/>
          <w:color w:val="000000"/>
          <w:sz w:val="24"/>
          <w:szCs w:val="24"/>
          <w:lang w:val="fr-BE"/>
        </w:rPr>
        <w:t>la Mer du Nord.</w:t>
      </w:r>
      <w:r>
        <w:rPr>
          <w:rFonts w:ascii="Arial" w:eastAsia="Times New Roman" w:hAnsi="Arial" w:cs="Arial"/>
          <w:b/>
          <w:bCs/>
          <w:color w:val="000000"/>
          <w:sz w:val="24"/>
          <w:szCs w:val="24"/>
          <w:lang w:val="fr-BE"/>
        </w:rPr>
        <w:br/>
      </w:r>
      <w:r>
        <w:rPr>
          <w:rFonts w:ascii="Arial" w:eastAsia="Times New Roman" w:hAnsi="Arial" w:cs="Arial"/>
          <w:b/>
          <w:bCs/>
          <w:color w:val="000000"/>
          <w:sz w:val="24"/>
          <w:szCs w:val="24"/>
          <w:lang w:val="fr-BE"/>
        </w:rPr>
        <w:br/>
      </w:r>
      <w:r>
        <w:rPr>
          <w:rFonts w:ascii="Arial" w:eastAsia="Times New Roman" w:hAnsi="Arial" w:cs="Arial"/>
          <w:b/>
          <w:bCs/>
          <w:color w:val="000000"/>
          <w:sz w:val="24"/>
          <w:szCs w:val="24"/>
          <w:lang w:val="fr-BE"/>
        </w:rPr>
        <w:br/>
      </w:r>
      <w:r w:rsidRPr="00E6427C">
        <w:rPr>
          <w:rFonts w:ascii="Arial" w:eastAsia="Times New Roman" w:hAnsi="Arial" w:cs="Arial"/>
          <w:bCs/>
          <w:color w:val="000000"/>
          <w:sz w:val="24"/>
          <w:szCs w:val="24"/>
          <w:lang w:val="fr-BE"/>
        </w:rPr>
        <w:t>1</w:t>
      </w:r>
      <w:r>
        <w:rPr>
          <w:rFonts w:ascii="Arial" w:eastAsia="Times New Roman" w:hAnsi="Arial" w:cs="Arial"/>
          <w:bCs/>
          <w:color w:val="000000"/>
          <w:sz w:val="24"/>
          <w:szCs w:val="24"/>
          <w:lang w:val="fr-BE"/>
        </w:rPr>
        <w:t xml:space="preserve">. </w:t>
      </w:r>
      <w:r w:rsidRPr="00E6427C">
        <w:rPr>
          <w:rFonts w:ascii="Arial" w:eastAsia="Times New Roman" w:hAnsi="Arial" w:cs="Arial"/>
          <w:bCs/>
          <w:color w:val="000000"/>
          <w:sz w:val="24"/>
          <w:szCs w:val="24"/>
          <w:lang w:val="fr-BE"/>
        </w:rPr>
        <w:t xml:space="preserve">Au total, 149 personnes ont été suivies en 2021. </w:t>
      </w:r>
      <w:r>
        <w:rPr>
          <w:rFonts w:ascii="Arial" w:eastAsia="Times New Roman" w:hAnsi="Arial" w:cs="Arial"/>
          <w:bCs/>
          <w:color w:val="000000"/>
          <w:sz w:val="24"/>
          <w:szCs w:val="24"/>
          <w:lang w:val="fr-BE"/>
        </w:rPr>
        <w:t>Vu que</w:t>
      </w:r>
      <w:r w:rsidRPr="00E6427C">
        <w:rPr>
          <w:rFonts w:ascii="Arial" w:eastAsia="Times New Roman" w:hAnsi="Arial" w:cs="Arial"/>
          <w:bCs/>
          <w:color w:val="000000"/>
          <w:sz w:val="24"/>
          <w:szCs w:val="24"/>
          <w:lang w:val="fr-BE"/>
        </w:rPr>
        <w:t xml:space="preserve"> les catégories changent à travers le temps, aucune ventilation par catégorie n’est fournie (les détenus peuvent également appartenir à plusieurs catégories).</w:t>
      </w:r>
      <w:r w:rsidRPr="00E6427C">
        <w:rPr>
          <w:rFonts w:ascii="Arial" w:eastAsia="Times New Roman" w:hAnsi="Arial" w:cs="Arial"/>
          <w:bCs/>
          <w:color w:val="000000"/>
          <w:sz w:val="24"/>
          <w:szCs w:val="24"/>
          <w:lang w:val="fr-BE"/>
        </w:rPr>
        <w:br/>
        <w:t xml:space="preserve">Un aperçu par établissement est impossible </w:t>
      </w:r>
      <w:r>
        <w:rPr>
          <w:rFonts w:ascii="Arial" w:eastAsia="Times New Roman" w:hAnsi="Arial" w:cs="Arial"/>
          <w:bCs/>
          <w:color w:val="000000"/>
          <w:sz w:val="24"/>
          <w:szCs w:val="24"/>
          <w:lang w:val="fr-BE"/>
        </w:rPr>
        <w:t>vu les déplacements des détenus vers d’autres prisons.</w:t>
      </w:r>
      <w:r>
        <w:rPr>
          <w:rFonts w:ascii="Arial" w:eastAsia="Times New Roman" w:hAnsi="Arial" w:cs="Arial"/>
          <w:bCs/>
          <w:color w:val="000000"/>
          <w:sz w:val="24"/>
          <w:szCs w:val="24"/>
          <w:lang w:val="fr-BE"/>
        </w:rPr>
        <w:br/>
      </w:r>
      <w:r>
        <w:rPr>
          <w:rFonts w:ascii="Arial" w:eastAsia="Times New Roman" w:hAnsi="Arial" w:cs="Arial"/>
          <w:bCs/>
          <w:color w:val="000000"/>
          <w:sz w:val="24"/>
          <w:szCs w:val="24"/>
          <w:lang w:val="fr-BE"/>
        </w:rPr>
        <w:br/>
      </w:r>
      <w:r w:rsidRPr="00E6427C">
        <w:rPr>
          <w:rFonts w:ascii="Arial" w:eastAsia="Times New Roman" w:hAnsi="Arial" w:cs="Arial"/>
          <w:bCs/>
          <w:color w:val="000000"/>
          <w:sz w:val="24"/>
          <w:szCs w:val="24"/>
          <w:lang w:val="fr-BE"/>
        </w:rPr>
        <w:br/>
        <w:t>2</w:t>
      </w:r>
      <w:r>
        <w:rPr>
          <w:rFonts w:ascii="Arial" w:eastAsia="Times New Roman" w:hAnsi="Arial" w:cs="Arial"/>
          <w:bCs/>
          <w:color w:val="000000"/>
          <w:sz w:val="24"/>
          <w:szCs w:val="24"/>
          <w:lang w:val="fr-BE"/>
        </w:rPr>
        <w:t xml:space="preserve">. </w:t>
      </w:r>
      <w:r w:rsidRPr="00E6427C">
        <w:rPr>
          <w:rFonts w:ascii="Arial" w:eastAsia="Times New Roman" w:hAnsi="Arial" w:cs="Arial"/>
          <w:bCs/>
          <w:color w:val="000000"/>
          <w:sz w:val="24"/>
          <w:szCs w:val="24"/>
          <w:lang w:val="fr-BE"/>
        </w:rPr>
        <w:t>Ces informations ne sont pas enregistrées</w:t>
      </w:r>
      <w:r>
        <w:rPr>
          <w:rFonts w:ascii="Arial" w:eastAsia="Times New Roman" w:hAnsi="Arial" w:cs="Arial"/>
          <w:bCs/>
          <w:color w:val="000000"/>
          <w:sz w:val="24"/>
          <w:szCs w:val="24"/>
          <w:lang w:val="fr-BE"/>
        </w:rPr>
        <w:t xml:space="preserve"> par la DG EPI</w:t>
      </w:r>
      <w:r w:rsidRPr="00E6427C">
        <w:rPr>
          <w:rFonts w:ascii="Arial" w:eastAsia="Times New Roman" w:hAnsi="Arial" w:cs="Arial"/>
          <w:bCs/>
          <w:color w:val="000000"/>
          <w:sz w:val="24"/>
          <w:szCs w:val="24"/>
          <w:lang w:val="fr-BE"/>
        </w:rPr>
        <w:t>.</w:t>
      </w:r>
      <w:r>
        <w:rPr>
          <w:rFonts w:ascii="Arial" w:eastAsia="Times New Roman" w:hAnsi="Arial" w:cs="Arial"/>
          <w:bCs/>
          <w:color w:val="000000"/>
          <w:sz w:val="24"/>
          <w:szCs w:val="24"/>
          <w:lang w:val="fr-BE"/>
        </w:rPr>
        <w:t xml:space="preserve"> </w:t>
      </w:r>
      <w:r w:rsidRPr="00D1758E">
        <w:rPr>
          <w:rFonts w:ascii="Arial" w:eastAsia="Times New Roman" w:hAnsi="Arial" w:cs="Arial"/>
          <w:bCs/>
          <w:color w:val="000000"/>
          <w:sz w:val="24"/>
          <w:szCs w:val="24"/>
          <w:lang w:val="fr-BE"/>
        </w:rPr>
        <w:t xml:space="preserve">Les informations fournies par l'OCAM </w:t>
      </w:r>
      <w:r>
        <w:rPr>
          <w:rFonts w:ascii="Arial" w:eastAsia="Times New Roman" w:hAnsi="Arial" w:cs="Arial"/>
          <w:bCs/>
          <w:color w:val="000000"/>
          <w:sz w:val="24"/>
          <w:szCs w:val="24"/>
          <w:lang w:val="fr-BE"/>
        </w:rPr>
        <w:t>révèlent que</w:t>
      </w:r>
      <w:r w:rsidRPr="00D1758E">
        <w:rPr>
          <w:rFonts w:ascii="Arial" w:eastAsia="Times New Roman" w:hAnsi="Arial" w:cs="Arial"/>
          <w:bCs/>
          <w:color w:val="000000"/>
          <w:sz w:val="24"/>
          <w:szCs w:val="24"/>
          <w:lang w:val="fr-BE"/>
        </w:rPr>
        <w:t xml:space="preserve"> les 113 personnes détenues qui ont été incluses dans la base de données commune</w:t>
      </w:r>
      <w:r>
        <w:rPr>
          <w:rFonts w:ascii="Arial" w:eastAsia="Times New Roman" w:hAnsi="Arial" w:cs="Arial"/>
          <w:bCs/>
          <w:color w:val="000000"/>
          <w:sz w:val="24"/>
          <w:szCs w:val="24"/>
          <w:lang w:val="fr-BE"/>
        </w:rPr>
        <w:t xml:space="preserve"> peuvent être réparties comme suit </w:t>
      </w:r>
      <w:r w:rsidRPr="00D1758E">
        <w:rPr>
          <w:rFonts w:ascii="Arial" w:eastAsia="Times New Roman" w:hAnsi="Arial" w:cs="Arial"/>
          <w:bCs/>
          <w:color w:val="000000"/>
          <w:sz w:val="24"/>
          <w:szCs w:val="24"/>
          <w:lang w:val="fr-BE"/>
        </w:rPr>
        <w:t>:</w:t>
      </w:r>
    </w:p>
    <w:p w14:paraId="1EC98054" w14:textId="4E83ACE3" w:rsidR="00FF7A43" w:rsidRPr="00FF7A43" w:rsidRDefault="00FF7A43" w:rsidP="00FF7A43">
      <w:pPr>
        <w:jc w:val="both"/>
        <w:rPr>
          <w:rFonts w:ascii="Arial" w:eastAsia="Times New Roman" w:hAnsi="Arial" w:cs="Arial"/>
          <w:b/>
          <w:bCs/>
          <w:color w:val="000000"/>
          <w:sz w:val="24"/>
          <w:szCs w:val="24"/>
          <w:lang w:val="nl-BE"/>
        </w:rPr>
      </w:pPr>
      <w:r w:rsidRPr="00D1758E">
        <w:rPr>
          <w:rFonts w:ascii="Arial" w:eastAsia="Times New Roman" w:hAnsi="Arial" w:cs="Arial"/>
          <w:bCs/>
          <w:color w:val="000000"/>
          <w:sz w:val="24"/>
          <w:szCs w:val="24"/>
          <w:lang w:val="fr-BE"/>
        </w:rPr>
        <w:t>- 2 personnes ayant une idéologie anti-establishment</w:t>
      </w:r>
      <w:r>
        <w:rPr>
          <w:rFonts w:ascii="Arial" w:eastAsia="Times New Roman" w:hAnsi="Arial" w:cs="Arial"/>
          <w:bCs/>
          <w:color w:val="000000"/>
          <w:sz w:val="24"/>
          <w:szCs w:val="24"/>
          <w:lang w:val="fr-BE"/>
        </w:rPr>
        <w:br/>
      </w:r>
      <w:r w:rsidRPr="00D1758E">
        <w:rPr>
          <w:rFonts w:ascii="Arial" w:eastAsia="Times New Roman" w:hAnsi="Arial" w:cs="Arial"/>
          <w:bCs/>
          <w:color w:val="000000"/>
          <w:sz w:val="24"/>
          <w:szCs w:val="24"/>
          <w:lang w:val="fr-BE"/>
        </w:rPr>
        <w:t>- 98 personnes ayant une idéologie islamiste radicale</w:t>
      </w:r>
      <w:r>
        <w:rPr>
          <w:rFonts w:ascii="Arial" w:eastAsia="Times New Roman" w:hAnsi="Arial" w:cs="Arial"/>
          <w:bCs/>
          <w:color w:val="000000"/>
          <w:sz w:val="24"/>
          <w:szCs w:val="24"/>
          <w:lang w:val="fr-BE"/>
        </w:rPr>
        <w:br/>
      </w:r>
      <w:r w:rsidRPr="00D1758E">
        <w:rPr>
          <w:rFonts w:ascii="Arial" w:eastAsia="Times New Roman" w:hAnsi="Arial" w:cs="Arial"/>
          <w:bCs/>
          <w:color w:val="000000"/>
          <w:sz w:val="24"/>
          <w:szCs w:val="24"/>
          <w:lang w:val="fr-BE"/>
        </w:rPr>
        <w:t>- 1 extrémiste de gauche</w:t>
      </w:r>
      <w:r>
        <w:rPr>
          <w:rFonts w:ascii="Arial" w:eastAsia="Times New Roman" w:hAnsi="Arial" w:cs="Arial"/>
          <w:bCs/>
          <w:color w:val="000000"/>
          <w:sz w:val="24"/>
          <w:szCs w:val="24"/>
          <w:lang w:val="fr-BE"/>
        </w:rPr>
        <w:br/>
      </w:r>
      <w:r w:rsidRPr="00D1758E">
        <w:rPr>
          <w:rFonts w:ascii="Arial" w:eastAsia="Times New Roman" w:hAnsi="Arial" w:cs="Arial"/>
          <w:bCs/>
          <w:color w:val="000000"/>
          <w:sz w:val="24"/>
          <w:szCs w:val="24"/>
          <w:lang w:val="fr-BE"/>
        </w:rPr>
        <w:t>- 8 extrémistes de droite</w:t>
      </w:r>
      <w:r>
        <w:rPr>
          <w:rFonts w:ascii="Arial" w:eastAsia="Times New Roman" w:hAnsi="Arial" w:cs="Arial"/>
          <w:bCs/>
          <w:color w:val="000000"/>
          <w:sz w:val="24"/>
          <w:szCs w:val="24"/>
          <w:lang w:val="fr-BE"/>
        </w:rPr>
        <w:br/>
      </w:r>
      <w:r w:rsidRPr="00D1758E">
        <w:rPr>
          <w:rFonts w:ascii="Arial" w:eastAsia="Times New Roman" w:hAnsi="Arial" w:cs="Arial"/>
          <w:bCs/>
          <w:color w:val="000000"/>
          <w:sz w:val="24"/>
          <w:szCs w:val="24"/>
          <w:lang w:val="fr-BE"/>
        </w:rPr>
        <w:t>- 4 personnes décrites comme des "terroristes d'État".</w:t>
      </w:r>
      <w:r>
        <w:rPr>
          <w:rFonts w:ascii="Arial" w:eastAsia="Times New Roman" w:hAnsi="Arial" w:cs="Arial"/>
          <w:bCs/>
          <w:color w:val="000000"/>
          <w:sz w:val="24"/>
          <w:szCs w:val="24"/>
          <w:lang w:val="fr-BE"/>
        </w:rPr>
        <w:br/>
      </w:r>
      <w:r>
        <w:rPr>
          <w:rFonts w:ascii="Arial" w:eastAsia="Times New Roman" w:hAnsi="Arial" w:cs="Arial"/>
          <w:bCs/>
          <w:color w:val="000000"/>
          <w:sz w:val="24"/>
          <w:szCs w:val="24"/>
          <w:lang w:val="fr-BE"/>
        </w:rPr>
        <w:br/>
      </w:r>
      <w:r>
        <w:rPr>
          <w:rFonts w:ascii="Arial" w:eastAsia="Times New Roman" w:hAnsi="Arial" w:cs="Arial"/>
          <w:bCs/>
          <w:color w:val="000000"/>
          <w:sz w:val="24"/>
          <w:szCs w:val="24"/>
          <w:lang w:val="fr-BE"/>
        </w:rPr>
        <w:br/>
      </w:r>
      <w:r w:rsidRPr="00E6427C">
        <w:rPr>
          <w:rFonts w:ascii="Arial" w:eastAsia="Times New Roman" w:hAnsi="Arial" w:cs="Arial"/>
          <w:bCs/>
          <w:color w:val="000000"/>
          <w:sz w:val="24"/>
          <w:szCs w:val="24"/>
          <w:lang w:val="fr-BE"/>
        </w:rPr>
        <w:t>3</w:t>
      </w:r>
      <w:r>
        <w:rPr>
          <w:rFonts w:ascii="Arial" w:eastAsia="Times New Roman" w:hAnsi="Arial" w:cs="Arial"/>
          <w:bCs/>
          <w:color w:val="000000"/>
          <w:sz w:val="24"/>
          <w:szCs w:val="24"/>
          <w:lang w:val="fr-BE"/>
        </w:rPr>
        <w:t xml:space="preserve">. </w:t>
      </w:r>
      <w:r w:rsidRPr="00E6427C">
        <w:rPr>
          <w:rFonts w:ascii="Arial" w:eastAsia="Times New Roman" w:hAnsi="Arial" w:cs="Arial"/>
          <w:bCs/>
          <w:color w:val="000000"/>
          <w:sz w:val="24"/>
          <w:szCs w:val="24"/>
          <w:lang w:val="fr-BE"/>
        </w:rPr>
        <w:t>8 personnes ont été effacées de la liste en 2021 et 39 y ont été ajoutées. Une ventilation par catégorie n'est pas fournie pour les mêmes raisons que celles formulées en réponse au point 1 de la question.</w:t>
      </w:r>
      <w:r w:rsidRPr="00E6427C">
        <w:rPr>
          <w:rFonts w:ascii="Arial" w:eastAsia="Times New Roman" w:hAnsi="Arial" w:cs="Arial"/>
          <w:bCs/>
          <w:color w:val="000000"/>
          <w:sz w:val="24"/>
          <w:szCs w:val="24"/>
          <w:lang w:val="fr-BE"/>
        </w:rPr>
        <w:br/>
      </w:r>
      <w:r>
        <w:rPr>
          <w:rFonts w:ascii="Arial" w:eastAsia="Times New Roman" w:hAnsi="Arial" w:cs="Arial"/>
          <w:bCs/>
          <w:color w:val="000000"/>
          <w:sz w:val="24"/>
          <w:szCs w:val="24"/>
          <w:lang w:val="fr-BE"/>
        </w:rPr>
        <w:br/>
      </w:r>
      <w:r w:rsidRPr="00E6427C">
        <w:rPr>
          <w:rFonts w:ascii="Arial" w:eastAsia="Times New Roman" w:hAnsi="Arial" w:cs="Arial"/>
          <w:bCs/>
          <w:color w:val="000000"/>
          <w:sz w:val="24"/>
          <w:szCs w:val="24"/>
          <w:lang w:val="fr-BE"/>
        </w:rPr>
        <w:br/>
        <w:t>4</w:t>
      </w:r>
      <w:r>
        <w:rPr>
          <w:rFonts w:ascii="Arial" w:eastAsia="Times New Roman" w:hAnsi="Arial" w:cs="Arial"/>
          <w:bCs/>
          <w:color w:val="000000"/>
          <w:sz w:val="24"/>
          <w:szCs w:val="24"/>
          <w:lang w:val="fr-BE"/>
        </w:rPr>
        <w:t xml:space="preserve">. </w:t>
      </w:r>
      <w:r w:rsidRPr="00E6427C">
        <w:rPr>
          <w:rFonts w:ascii="Arial" w:eastAsia="Times New Roman" w:hAnsi="Arial" w:cs="Arial"/>
          <w:bCs/>
          <w:color w:val="000000"/>
          <w:sz w:val="24"/>
          <w:szCs w:val="24"/>
          <w:lang w:val="fr-BE"/>
        </w:rPr>
        <w:t xml:space="preserve">88 personnes avaient au moins un titre avec une peine définitive dans les catégories de faits ci-dessous. Comme un détenu peut être condamné pour des faits relevant de diverses catégories, il peut également figurer dans plusieurs catégories. Il convient de noter que les prévenus n’y sont pas repris. Le classement figure </w:t>
      </w:r>
      <w:r>
        <w:rPr>
          <w:rFonts w:ascii="Arial" w:eastAsia="Times New Roman" w:hAnsi="Arial" w:cs="Arial"/>
          <w:bCs/>
          <w:color w:val="000000"/>
          <w:sz w:val="24"/>
          <w:szCs w:val="24"/>
          <w:lang w:val="fr-BE"/>
        </w:rPr>
        <w:t>est repris ci-dessous</w:t>
      </w:r>
      <w:r>
        <w:rPr>
          <w:rFonts w:ascii="Arial" w:eastAsia="Times New Roman" w:hAnsi="Arial" w:cs="Arial"/>
          <w:bCs/>
          <w:color w:val="000000"/>
          <w:sz w:val="24"/>
          <w:szCs w:val="24"/>
          <w:lang w:val="fr-BE"/>
        </w:rPr>
        <w:t> :</w:t>
      </w:r>
      <w:r w:rsidRPr="00E6427C">
        <w:rPr>
          <w:rFonts w:ascii="Arial" w:eastAsia="Times New Roman" w:hAnsi="Arial" w:cs="Arial"/>
          <w:bCs/>
          <w:color w:val="000000"/>
          <w:sz w:val="24"/>
          <w:szCs w:val="24"/>
          <w:lang w:val="fr-BE"/>
        </w:rPr>
        <w:br/>
      </w:r>
      <w:r w:rsidRPr="00E6427C">
        <w:rPr>
          <w:rFonts w:ascii="Arial" w:eastAsia="Times New Roman" w:hAnsi="Arial" w:cs="Arial"/>
          <w:bCs/>
          <w:color w:val="000000"/>
          <w:sz w:val="24"/>
          <w:szCs w:val="24"/>
          <w:lang w:val="fr-BE"/>
        </w:rPr>
        <w:br/>
      </w:r>
      <w:proofErr w:type="spellStart"/>
      <w:r w:rsidRPr="00E6427C">
        <w:rPr>
          <w:rFonts w:ascii="Arial" w:eastAsia="Times New Roman" w:hAnsi="Arial" w:cs="Arial"/>
          <w:bCs/>
          <w:color w:val="000000"/>
          <w:sz w:val="24"/>
          <w:szCs w:val="24"/>
          <w:lang w:val="fr-BE"/>
        </w:rPr>
        <w:t>Other</w:t>
      </w:r>
      <w:proofErr w:type="spellEnd"/>
      <w:r w:rsidRPr="00E6427C">
        <w:rPr>
          <w:rFonts w:ascii="Arial" w:eastAsia="Times New Roman" w:hAnsi="Arial" w:cs="Arial"/>
          <w:bCs/>
          <w:color w:val="000000"/>
          <w:sz w:val="24"/>
          <w:szCs w:val="24"/>
          <w:lang w:val="fr-BE"/>
        </w:rPr>
        <w:t xml:space="preserve"> </w:t>
      </w:r>
      <w:proofErr w:type="spellStart"/>
      <w:r w:rsidRPr="00E6427C">
        <w:rPr>
          <w:rFonts w:ascii="Arial" w:eastAsia="Times New Roman" w:hAnsi="Arial" w:cs="Arial"/>
          <w:bCs/>
          <w:color w:val="000000"/>
          <w:sz w:val="24"/>
          <w:szCs w:val="24"/>
          <w:lang w:val="fr-BE"/>
        </w:rPr>
        <w:t>offences</w:t>
      </w:r>
      <w:proofErr w:type="spellEnd"/>
      <w:r w:rsidRPr="00E6427C">
        <w:rPr>
          <w:rFonts w:ascii="Arial" w:eastAsia="Times New Roman" w:hAnsi="Arial" w:cs="Arial"/>
          <w:bCs/>
          <w:color w:val="000000"/>
          <w:sz w:val="24"/>
          <w:szCs w:val="24"/>
          <w:lang w:val="fr-BE"/>
        </w:rPr>
        <w:t xml:space="preserve"> (autres infractions) : 49</w:t>
      </w:r>
      <w:r w:rsidRPr="00E6427C">
        <w:rPr>
          <w:rFonts w:ascii="Arial" w:eastAsia="Times New Roman" w:hAnsi="Arial" w:cs="Arial"/>
          <w:bCs/>
          <w:color w:val="000000"/>
          <w:sz w:val="24"/>
          <w:szCs w:val="24"/>
          <w:lang w:val="fr-BE"/>
        </w:rPr>
        <w:br/>
      </w:r>
      <w:proofErr w:type="spellStart"/>
      <w:r w:rsidRPr="00E6427C">
        <w:rPr>
          <w:rFonts w:ascii="Arial" w:eastAsia="Times New Roman" w:hAnsi="Arial" w:cs="Arial"/>
          <w:bCs/>
          <w:color w:val="000000"/>
          <w:sz w:val="24"/>
          <w:szCs w:val="24"/>
          <w:lang w:val="fr-BE"/>
        </w:rPr>
        <w:t>Terrorism</w:t>
      </w:r>
      <w:proofErr w:type="spellEnd"/>
      <w:r w:rsidRPr="00E6427C">
        <w:rPr>
          <w:rFonts w:ascii="Arial" w:eastAsia="Times New Roman" w:hAnsi="Arial" w:cs="Arial"/>
          <w:bCs/>
          <w:color w:val="000000"/>
          <w:sz w:val="24"/>
          <w:szCs w:val="24"/>
          <w:lang w:val="fr-BE"/>
        </w:rPr>
        <w:t xml:space="preserve"> (terrorisme) :  45</w:t>
      </w:r>
      <w:r w:rsidRPr="00E6427C">
        <w:rPr>
          <w:rFonts w:ascii="Arial" w:eastAsia="Times New Roman" w:hAnsi="Arial" w:cs="Arial"/>
          <w:bCs/>
          <w:color w:val="000000"/>
          <w:sz w:val="24"/>
          <w:szCs w:val="24"/>
          <w:lang w:val="fr-BE"/>
        </w:rPr>
        <w:br/>
      </w:r>
      <w:proofErr w:type="spellStart"/>
      <w:r w:rsidRPr="00E6427C">
        <w:rPr>
          <w:rFonts w:ascii="Arial" w:eastAsia="Times New Roman" w:hAnsi="Arial" w:cs="Arial"/>
          <w:bCs/>
          <w:color w:val="000000"/>
          <w:sz w:val="24"/>
          <w:szCs w:val="24"/>
          <w:lang w:val="fr-BE"/>
        </w:rPr>
        <w:t>Assault</w:t>
      </w:r>
      <w:proofErr w:type="spellEnd"/>
      <w:r w:rsidRPr="00E6427C">
        <w:rPr>
          <w:rFonts w:ascii="Arial" w:eastAsia="Times New Roman" w:hAnsi="Arial" w:cs="Arial"/>
          <w:bCs/>
          <w:color w:val="000000"/>
          <w:sz w:val="24"/>
          <w:szCs w:val="24"/>
          <w:lang w:val="fr-BE"/>
        </w:rPr>
        <w:t xml:space="preserve"> and </w:t>
      </w:r>
      <w:proofErr w:type="spellStart"/>
      <w:r w:rsidRPr="00E6427C">
        <w:rPr>
          <w:rFonts w:ascii="Arial" w:eastAsia="Times New Roman" w:hAnsi="Arial" w:cs="Arial"/>
          <w:bCs/>
          <w:color w:val="000000"/>
          <w:sz w:val="24"/>
          <w:szCs w:val="24"/>
          <w:lang w:val="fr-BE"/>
        </w:rPr>
        <w:t>battery</w:t>
      </w:r>
      <w:proofErr w:type="spellEnd"/>
      <w:r w:rsidRPr="00E6427C">
        <w:rPr>
          <w:rFonts w:ascii="Arial" w:eastAsia="Times New Roman" w:hAnsi="Arial" w:cs="Arial"/>
          <w:bCs/>
          <w:color w:val="000000"/>
          <w:sz w:val="24"/>
          <w:szCs w:val="24"/>
          <w:lang w:val="fr-BE"/>
        </w:rPr>
        <w:t xml:space="preserve"> (agressions et voies de fait) :  36</w:t>
      </w:r>
      <w:r w:rsidRPr="00E6427C">
        <w:rPr>
          <w:rFonts w:ascii="Arial" w:eastAsia="Times New Roman" w:hAnsi="Arial" w:cs="Arial"/>
          <w:bCs/>
          <w:color w:val="000000"/>
          <w:sz w:val="24"/>
          <w:szCs w:val="24"/>
          <w:lang w:val="fr-BE"/>
        </w:rPr>
        <w:br/>
        <w:t>Theft (vols) : 23</w:t>
      </w:r>
      <w:r w:rsidRPr="00E6427C">
        <w:rPr>
          <w:rFonts w:ascii="Arial" w:eastAsia="Times New Roman" w:hAnsi="Arial" w:cs="Arial"/>
          <w:bCs/>
          <w:color w:val="000000"/>
          <w:sz w:val="24"/>
          <w:szCs w:val="24"/>
          <w:lang w:val="fr-BE"/>
        </w:rPr>
        <w:br/>
        <w:t>Homicide (</w:t>
      </w:r>
      <w:proofErr w:type="spellStart"/>
      <w:r w:rsidRPr="00E6427C">
        <w:rPr>
          <w:rFonts w:ascii="Arial" w:eastAsia="Times New Roman" w:hAnsi="Arial" w:cs="Arial"/>
          <w:bCs/>
          <w:color w:val="000000"/>
          <w:sz w:val="24"/>
          <w:szCs w:val="24"/>
          <w:lang w:val="fr-BE"/>
        </w:rPr>
        <w:t>including</w:t>
      </w:r>
      <w:proofErr w:type="spellEnd"/>
      <w:r w:rsidRPr="00E6427C">
        <w:rPr>
          <w:rFonts w:ascii="Arial" w:eastAsia="Times New Roman" w:hAnsi="Arial" w:cs="Arial"/>
          <w:bCs/>
          <w:color w:val="000000"/>
          <w:sz w:val="24"/>
          <w:szCs w:val="24"/>
          <w:lang w:val="fr-BE"/>
        </w:rPr>
        <w:t xml:space="preserve"> </w:t>
      </w:r>
      <w:proofErr w:type="spellStart"/>
      <w:r w:rsidRPr="00E6427C">
        <w:rPr>
          <w:rFonts w:ascii="Arial" w:eastAsia="Times New Roman" w:hAnsi="Arial" w:cs="Arial"/>
          <w:bCs/>
          <w:color w:val="000000"/>
          <w:sz w:val="24"/>
          <w:szCs w:val="24"/>
          <w:lang w:val="fr-BE"/>
        </w:rPr>
        <w:t>attempts</w:t>
      </w:r>
      <w:proofErr w:type="spellEnd"/>
      <w:r w:rsidRPr="00E6427C">
        <w:rPr>
          <w:rFonts w:ascii="Arial" w:eastAsia="Times New Roman" w:hAnsi="Arial" w:cs="Arial"/>
          <w:bCs/>
          <w:color w:val="000000"/>
          <w:sz w:val="24"/>
          <w:szCs w:val="24"/>
          <w:lang w:val="fr-BE"/>
        </w:rPr>
        <w:t>) (homicides, y compris les tentatives d’homicide) : 11</w:t>
      </w:r>
      <w:r w:rsidRPr="00E6427C">
        <w:rPr>
          <w:rFonts w:ascii="Arial" w:eastAsia="Times New Roman" w:hAnsi="Arial" w:cs="Arial"/>
          <w:bCs/>
          <w:color w:val="000000"/>
          <w:sz w:val="24"/>
          <w:szCs w:val="24"/>
          <w:lang w:val="fr-BE"/>
        </w:rPr>
        <w:br/>
        <w:t xml:space="preserve">Drug </w:t>
      </w:r>
      <w:proofErr w:type="spellStart"/>
      <w:r w:rsidRPr="00E6427C">
        <w:rPr>
          <w:rFonts w:ascii="Arial" w:eastAsia="Times New Roman" w:hAnsi="Arial" w:cs="Arial"/>
          <w:bCs/>
          <w:color w:val="000000"/>
          <w:sz w:val="24"/>
          <w:szCs w:val="24"/>
          <w:lang w:val="fr-BE"/>
        </w:rPr>
        <w:t>offences</w:t>
      </w:r>
      <w:proofErr w:type="spellEnd"/>
      <w:r w:rsidRPr="00E6427C">
        <w:rPr>
          <w:rFonts w:ascii="Arial" w:eastAsia="Times New Roman" w:hAnsi="Arial" w:cs="Arial"/>
          <w:bCs/>
          <w:color w:val="000000"/>
          <w:sz w:val="24"/>
          <w:szCs w:val="24"/>
          <w:lang w:val="fr-BE"/>
        </w:rPr>
        <w:t xml:space="preserve"> (infractions liées à la drogue) : 5</w:t>
      </w:r>
      <w:r w:rsidRPr="00E6427C">
        <w:rPr>
          <w:rFonts w:ascii="Arial" w:eastAsia="Times New Roman" w:hAnsi="Arial" w:cs="Arial"/>
          <w:bCs/>
          <w:color w:val="000000"/>
          <w:sz w:val="24"/>
          <w:szCs w:val="24"/>
          <w:lang w:val="fr-BE"/>
        </w:rPr>
        <w:br/>
        <w:t xml:space="preserve">Road </w:t>
      </w:r>
      <w:proofErr w:type="spellStart"/>
      <w:r w:rsidRPr="00E6427C">
        <w:rPr>
          <w:rFonts w:ascii="Arial" w:eastAsia="Times New Roman" w:hAnsi="Arial" w:cs="Arial"/>
          <w:bCs/>
          <w:color w:val="000000"/>
          <w:sz w:val="24"/>
          <w:szCs w:val="24"/>
          <w:lang w:val="fr-BE"/>
        </w:rPr>
        <w:t>traffic</w:t>
      </w:r>
      <w:proofErr w:type="spellEnd"/>
      <w:r w:rsidRPr="00E6427C">
        <w:rPr>
          <w:rFonts w:ascii="Arial" w:eastAsia="Times New Roman" w:hAnsi="Arial" w:cs="Arial"/>
          <w:bCs/>
          <w:color w:val="000000"/>
          <w:sz w:val="24"/>
          <w:szCs w:val="24"/>
          <w:lang w:val="fr-BE"/>
        </w:rPr>
        <w:t xml:space="preserve"> </w:t>
      </w:r>
      <w:proofErr w:type="spellStart"/>
      <w:r w:rsidRPr="00E6427C">
        <w:rPr>
          <w:rFonts w:ascii="Arial" w:eastAsia="Times New Roman" w:hAnsi="Arial" w:cs="Arial"/>
          <w:bCs/>
          <w:color w:val="000000"/>
          <w:sz w:val="24"/>
          <w:szCs w:val="24"/>
          <w:lang w:val="fr-BE"/>
        </w:rPr>
        <w:t>offences</w:t>
      </w:r>
      <w:proofErr w:type="spellEnd"/>
      <w:r w:rsidRPr="00E6427C">
        <w:rPr>
          <w:rFonts w:ascii="Arial" w:eastAsia="Times New Roman" w:hAnsi="Arial" w:cs="Arial"/>
          <w:bCs/>
          <w:color w:val="000000"/>
          <w:sz w:val="24"/>
          <w:szCs w:val="24"/>
          <w:lang w:val="fr-BE"/>
        </w:rPr>
        <w:t xml:space="preserve"> (infractions routières) : 4</w:t>
      </w:r>
      <w:r w:rsidRPr="00E6427C">
        <w:rPr>
          <w:rFonts w:ascii="Arial" w:eastAsia="Times New Roman" w:hAnsi="Arial" w:cs="Arial"/>
          <w:bCs/>
          <w:color w:val="000000"/>
          <w:sz w:val="24"/>
          <w:szCs w:val="24"/>
          <w:lang w:val="fr-BE"/>
        </w:rPr>
        <w:br/>
      </w:r>
      <w:proofErr w:type="spellStart"/>
      <w:r w:rsidRPr="00E6427C">
        <w:rPr>
          <w:rFonts w:ascii="Arial" w:eastAsia="Times New Roman" w:hAnsi="Arial" w:cs="Arial"/>
          <w:bCs/>
          <w:color w:val="000000"/>
          <w:sz w:val="24"/>
          <w:szCs w:val="24"/>
          <w:lang w:val="fr-BE"/>
        </w:rPr>
        <w:t>Other</w:t>
      </w:r>
      <w:proofErr w:type="spellEnd"/>
      <w:r w:rsidRPr="00E6427C">
        <w:rPr>
          <w:rFonts w:ascii="Arial" w:eastAsia="Times New Roman" w:hAnsi="Arial" w:cs="Arial"/>
          <w:bCs/>
          <w:color w:val="000000"/>
          <w:sz w:val="24"/>
          <w:szCs w:val="24"/>
          <w:lang w:val="fr-BE"/>
        </w:rPr>
        <w:t xml:space="preserve"> types of </w:t>
      </w:r>
      <w:proofErr w:type="spellStart"/>
      <w:r w:rsidRPr="00E6427C">
        <w:rPr>
          <w:rFonts w:ascii="Arial" w:eastAsia="Times New Roman" w:hAnsi="Arial" w:cs="Arial"/>
          <w:bCs/>
          <w:color w:val="000000"/>
          <w:sz w:val="24"/>
          <w:szCs w:val="24"/>
          <w:lang w:val="fr-BE"/>
        </w:rPr>
        <w:t>sexual</w:t>
      </w:r>
      <w:proofErr w:type="spellEnd"/>
      <w:r w:rsidRPr="00E6427C">
        <w:rPr>
          <w:rFonts w:ascii="Arial" w:eastAsia="Times New Roman" w:hAnsi="Arial" w:cs="Arial"/>
          <w:bCs/>
          <w:color w:val="000000"/>
          <w:sz w:val="24"/>
          <w:szCs w:val="24"/>
          <w:lang w:val="fr-BE"/>
        </w:rPr>
        <w:t xml:space="preserve"> </w:t>
      </w:r>
      <w:proofErr w:type="spellStart"/>
      <w:r w:rsidRPr="00E6427C">
        <w:rPr>
          <w:rFonts w:ascii="Arial" w:eastAsia="Times New Roman" w:hAnsi="Arial" w:cs="Arial"/>
          <w:bCs/>
          <w:color w:val="000000"/>
          <w:sz w:val="24"/>
          <w:szCs w:val="24"/>
          <w:lang w:val="fr-BE"/>
        </w:rPr>
        <w:t>offences</w:t>
      </w:r>
      <w:proofErr w:type="spellEnd"/>
      <w:r w:rsidRPr="00E6427C">
        <w:rPr>
          <w:rFonts w:ascii="Arial" w:eastAsia="Times New Roman" w:hAnsi="Arial" w:cs="Arial"/>
          <w:bCs/>
          <w:color w:val="000000"/>
          <w:sz w:val="24"/>
          <w:szCs w:val="24"/>
          <w:lang w:val="fr-BE"/>
        </w:rPr>
        <w:t xml:space="preserve"> (autres types d'infractions à caractère sexuel) : 3</w:t>
      </w:r>
      <w:r w:rsidRPr="00E6427C">
        <w:rPr>
          <w:rFonts w:ascii="Arial" w:eastAsia="Times New Roman" w:hAnsi="Arial" w:cs="Arial"/>
          <w:bCs/>
          <w:color w:val="000000"/>
          <w:sz w:val="24"/>
          <w:szCs w:val="24"/>
          <w:lang w:val="fr-BE"/>
        </w:rPr>
        <w:br/>
      </w:r>
      <w:proofErr w:type="spellStart"/>
      <w:r w:rsidRPr="00E6427C">
        <w:rPr>
          <w:rFonts w:ascii="Arial" w:eastAsia="Times New Roman" w:hAnsi="Arial" w:cs="Arial"/>
          <w:bCs/>
          <w:color w:val="000000"/>
          <w:sz w:val="24"/>
          <w:szCs w:val="24"/>
          <w:lang w:val="fr-BE"/>
        </w:rPr>
        <w:t>Rape</w:t>
      </w:r>
      <w:proofErr w:type="spellEnd"/>
      <w:r w:rsidRPr="00E6427C">
        <w:rPr>
          <w:rFonts w:ascii="Arial" w:eastAsia="Times New Roman" w:hAnsi="Arial" w:cs="Arial"/>
          <w:bCs/>
          <w:color w:val="000000"/>
          <w:sz w:val="24"/>
          <w:szCs w:val="24"/>
          <w:lang w:val="fr-BE"/>
        </w:rPr>
        <w:t xml:space="preserve"> (viols) : 2</w:t>
      </w:r>
      <w:r w:rsidRPr="00E6427C">
        <w:rPr>
          <w:rFonts w:ascii="Arial" w:eastAsia="Times New Roman" w:hAnsi="Arial" w:cs="Arial"/>
          <w:bCs/>
          <w:color w:val="000000"/>
          <w:sz w:val="24"/>
          <w:szCs w:val="24"/>
          <w:lang w:val="fr-BE"/>
        </w:rPr>
        <w:br/>
        <w:t>Total (total) : 88</w:t>
      </w:r>
      <w:r>
        <w:rPr>
          <w:rFonts w:ascii="Arial" w:eastAsia="Times New Roman" w:hAnsi="Arial" w:cs="Arial"/>
          <w:bCs/>
          <w:color w:val="000000"/>
          <w:sz w:val="24"/>
          <w:szCs w:val="24"/>
          <w:lang w:val="fr-BE"/>
        </w:rPr>
        <w:br/>
      </w:r>
      <w:r>
        <w:rPr>
          <w:rFonts w:ascii="Arial" w:eastAsia="Times New Roman" w:hAnsi="Arial" w:cs="Arial"/>
          <w:bCs/>
          <w:color w:val="000000"/>
          <w:sz w:val="24"/>
          <w:szCs w:val="24"/>
          <w:lang w:val="fr-BE"/>
        </w:rPr>
        <w:br/>
      </w:r>
      <w:r w:rsidRPr="00E6427C">
        <w:rPr>
          <w:rFonts w:ascii="Arial" w:eastAsia="Times New Roman" w:hAnsi="Arial" w:cs="Arial"/>
          <w:bCs/>
          <w:color w:val="000000"/>
          <w:sz w:val="24"/>
          <w:szCs w:val="24"/>
          <w:lang w:val="fr-BE"/>
        </w:rPr>
        <w:br/>
      </w:r>
      <w:r w:rsidRPr="00E6427C">
        <w:rPr>
          <w:rFonts w:ascii="Arial" w:eastAsia="Times New Roman" w:hAnsi="Arial" w:cs="Arial"/>
          <w:bCs/>
          <w:color w:val="000000"/>
          <w:sz w:val="24"/>
          <w:szCs w:val="24"/>
          <w:lang w:val="fr-BE"/>
        </w:rPr>
        <w:lastRenderedPageBreak/>
        <w:t>5</w:t>
      </w:r>
      <w:r>
        <w:rPr>
          <w:rFonts w:ascii="Arial" w:eastAsia="Times New Roman" w:hAnsi="Arial" w:cs="Arial"/>
          <w:bCs/>
          <w:color w:val="000000"/>
          <w:sz w:val="24"/>
          <w:szCs w:val="24"/>
          <w:lang w:val="fr-BE"/>
        </w:rPr>
        <w:t xml:space="preserve">. </w:t>
      </w:r>
      <w:r w:rsidRPr="00E6427C">
        <w:rPr>
          <w:rFonts w:ascii="Arial" w:eastAsia="Times New Roman" w:hAnsi="Arial" w:cs="Arial"/>
          <w:bCs/>
          <w:color w:val="000000"/>
          <w:sz w:val="24"/>
          <w:szCs w:val="24"/>
          <w:lang w:val="fr-BE"/>
        </w:rPr>
        <w:t xml:space="preserve">Lorsque quelqu’un est effacé de la liste, il n’est plus suivi par la </w:t>
      </w:r>
      <w:proofErr w:type="spellStart"/>
      <w:r w:rsidRPr="00E6427C">
        <w:rPr>
          <w:rFonts w:ascii="Arial" w:eastAsia="Times New Roman" w:hAnsi="Arial" w:cs="Arial"/>
          <w:bCs/>
          <w:color w:val="000000"/>
          <w:sz w:val="24"/>
          <w:szCs w:val="24"/>
          <w:lang w:val="fr-BE"/>
        </w:rPr>
        <w:t>CelEx</w:t>
      </w:r>
      <w:proofErr w:type="spellEnd"/>
      <w:r w:rsidRPr="00E6427C">
        <w:rPr>
          <w:rFonts w:ascii="Arial" w:eastAsia="Times New Roman" w:hAnsi="Arial" w:cs="Arial"/>
          <w:bCs/>
          <w:color w:val="000000"/>
          <w:sz w:val="24"/>
          <w:szCs w:val="24"/>
          <w:lang w:val="fr-BE"/>
        </w:rPr>
        <w:t>.</w:t>
      </w:r>
      <w:r w:rsidRPr="00E6427C">
        <w:rPr>
          <w:rFonts w:ascii="Arial" w:eastAsia="Times New Roman" w:hAnsi="Arial" w:cs="Arial"/>
          <w:bCs/>
          <w:color w:val="000000"/>
          <w:sz w:val="24"/>
          <w:szCs w:val="24"/>
          <w:lang w:val="fr-BE"/>
        </w:rPr>
        <w:br/>
      </w:r>
      <w:r>
        <w:rPr>
          <w:rFonts w:ascii="Arial" w:eastAsia="Times New Roman" w:hAnsi="Arial" w:cs="Arial"/>
          <w:bCs/>
          <w:color w:val="000000"/>
          <w:sz w:val="24"/>
          <w:szCs w:val="24"/>
          <w:lang w:val="fr-BE"/>
        </w:rPr>
        <w:br/>
      </w:r>
      <w:r w:rsidRPr="00E6427C">
        <w:rPr>
          <w:rFonts w:ascii="Arial" w:eastAsia="Times New Roman" w:hAnsi="Arial" w:cs="Arial"/>
          <w:bCs/>
          <w:color w:val="000000"/>
          <w:sz w:val="24"/>
          <w:szCs w:val="24"/>
          <w:lang w:val="fr-BE"/>
        </w:rPr>
        <w:br/>
        <w:t>6</w:t>
      </w:r>
      <w:r>
        <w:rPr>
          <w:rFonts w:ascii="Arial" w:eastAsia="Times New Roman" w:hAnsi="Arial" w:cs="Arial"/>
          <w:bCs/>
          <w:color w:val="000000"/>
          <w:sz w:val="24"/>
          <w:szCs w:val="24"/>
          <w:lang w:val="fr-BE"/>
        </w:rPr>
        <w:t xml:space="preserve">. </w:t>
      </w:r>
      <w:r w:rsidRPr="00E6427C">
        <w:rPr>
          <w:rFonts w:ascii="Arial" w:eastAsia="Times New Roman" w:hAnsi="Arial" w:cs="Arial"/>
          <w:bCs/>
          <w:color w:val="000000"/>
          <w:sz w:val="24"/>
          <w:szCs w:val="24"/>
          <w:lang w:val="fr-BE"/>
        </w:rPr>
        <w:t>Une personne effacée de la liste en 2021 a été réincarcérée pour des faits relevant des catégories « vol » et « autres infractions ».</w:t>
      </w:r>
      <w:r w:rsidRPr="00E6427C">
        <w:rPr>
          <w:rFonts w:ascii="Arial" w:eastAsia="Times New Roman" w:hAnsi="Arial" w:cs="Arial"/>
          <w:bCs/>
          <w:color w:val="000000"/>
          <w:sz w:val="24"/>
          <w:szCs w:val="24"/>
          <w:lang w:val="fr-BE"/>
        </w:rPr>
        <w:br/>
      </w:r>
      <w:r>
        <w:rPr>
          <w:rFonts w:ascii="Arial" w:eastAsia="Times New Roman" w:hAnsi="Arial" w:cs="Arial"/>
          <w:b/>
          <w:bCs/>
          <w:color w:val="000000"/>
          <w:sz w:val="24"/>
          <w:szCs w:val="24"/>
          <w:lang w:val="fr-BE"/>
        </w:rPr>
        <w:br/>
      </w:r>
      <w:r>
        <w:rPr>
          <w:rFonts w:ascii="Arial" w:eastAsia="Times New Roman" w:hAnsi="Arial" w:cs="Arial"/>
          <w:b/>
          <w:bCs/>
          <w:color w:val="000000"/>
          <w:sz w:val="24"/>
          <w:szCs w:val="24"/>
          <w:lang w:val="fr-BE"/>
        </w:rPr>
        <w:br/>
      </w:r>
      <w:r>
        <w:rPr>
          <w:rFonts w:ascii="Arial" w:eastAsia="Times New Roman" w:hAnsi="Arial" w:cs="Arial"/>
          <w:b/>
          <w:bCs/>
          <w:color w:val="000000"/>
          <w:sz w:val="24"/>
          <w:szCs w:val="24"/>
          <w:lang w:val="fr-BE"/>
        </w:rPr>
        <w:br/>
      </w:r>
      <w:r w:rsidRPr="009476F7">
        <w:rPr>
          <w:rFonts w:ascii="Arial" w:eastAsia="Times New Roman" w:hAnsi="Arial" w:cs="Arial"/>
          <w:b/>
          <w:bCs/>
          <w:color w:val="000000"/>
          <w:sz w:val="24"/>
          <w:szCs w:val="24"/>
          <w:lang w:val="nl-BE"/>
        </w:rPr>
        <w:t xml:space="preserve">Vraag nr. </w:t>
      </w:r>
      <w:r>
        <w:rPr>
          <w:rFonts w:ascii="Arial" w:eastAsia="Times New Roman" w:hAnsi="Arial" w:cs="Arial"/>
          <w:b/>
          <w:bCs/>
          <w:color w:val="000000"/>
          <w:sz w:val="24"/>
          <w:szCs w:val="24"/>
          <w:lang w:val="nl-BE"/>
        </w:rPr>
        <w:t>7-</w:t>
      </w:r>
      <w:r>
        <w:rPr>
          <w:rFonts w:ascii="Arial" w:eastAsia="Times New Roman" w:hAnsi="Arial" w:cs="Arial"/>
          <w:b/>
          <w:bCs/>
          <w:color w:val="000000"/>
          <w:sz w:val="24"/>
          <w:szCs w:val="24"/>
          <w:lang w:val="nl-BE"/>
        </w:rPr>
        <w:t>1747</w:t>
      </w:r>
      <w:r w:rsidRPr="009476F7">
        <w:rPr>
          <w:rFonts w:ascii="Arial" w:eastAsia="Times New Roman" w:hAnsi="Arial" w:cs="Arial"/>
          <w:b/>
          <w:bCs/>
          <w:color w:val="000000"/>
          <w:sz w:val="24"/>
          <w:szCs w:val="24"/>
          <w:lang w:val="nl-BE"/>
        </w:rPr>
        <w:t xml:space="preserve"> </w:t>
      </w:r>
      <w:r>
        <w:rPr>
          <w:rFonts w:ascii="Arial" w:eastAsia="Times New Roman" w:hAnsi="Arial" w:cs="Arial"/>
          <w:b/>
          <w:bCs/>
          <w:color w:val="000000"/>
          <w:sz w:val="24"/>
          <w:szCs w:val="24"/>
          <w:lang w:val="nl-BE"/>
        </w:rPr>
        <w:t>v</w:t>
      </w:r>
      <w:r w:rsidRPr="009476F7">
        <w:rPr>
          <w:rFonts w:ascii="Arial" w:eastAsia="Times New Roman" w:hAnsi="Arial" w:cs="Arial"/>
          <w:b/>
          <w:bCs/>
          <w:color w:val="000000"/>
          <w:sz w:val="24"/>
          <w:szCs w:val="24"/>
          <w:lang w:val="nl-BE"/>
        </w:rPr>
        <w:t xml:space="preserve">an </w:t>
      </w:r>
      <w:r>
        <w:rPr>
          <w:rFonts w:ascii="Arial" w:eastAsia="Times New Roman" w:hAnsi="Arial" w:cs="Arial"/>
          <w:b/>
          <w:bCs/>
          <w:color w:val="000000"/>
          <w:sz w:val="24"/>
          <w:szCs w:val="24"/>
          <w:lang w:val="nl-BE"/>
        </w:rPr>
        <w:t>mijnheer de Senator</w:t>
      </w:r>
      <w:r w:rsidRPr="009476F7">
        <w:rPr>
          <w:rFonts w:ascii="Arial" w:eastAsia="Times New Roman" w:hAnsi="Arial" w:cs="Arial"/>
          <w:b/>
          <w:bCs/>
          <w:color w:val="000000"/>
          <w:sz w:val="24"/>
          <w:szCs w:val="24"/>
          <w:lang w:val="nl-BE"/>
        </w:rPr>
        <w:t xml:space="preserve"> </w:t>
      </w:r>
      <w:r>
        <w:rPr>
          <w:rFonts w:ascii="Arial" w:eastAsia="Times New Roman" w:hAnsi="Arial" w:cs="Arial"/>
          <w:b/>
          <w:bCs/>
          <w:color w:val="000000"/>
          <w:sz w:val="24"/>
          <w:szCs w:val="24"/>
          <w:lang w:val="nl-BE"/>
        </w:rPr>
        <w:t>Guy</w:t>
      </w:r>
      <w:r>
        <w:rPr>
          <w:rFonts w:ascii="Arial" w:eastAsia="Times New Roman" w:hAnsi="Arial" w:cs="Arial"/>
          <w:b/>
          <w:bCs/>
          <w:color w:val="000000"/>
          <w:sz w:val="24"/>
          <w:szCs w:val="24"/>
          <w:lang w:val="nl-BE"/>
        </w:rPr>
        <w:t xml:space="preserve"> </w:t>
      </w:r>
      <w:r>
        <w:rPr>
          <w:rFonts w:ascii="Arial" w:eastAsia="Times New Roman" w:hAnsi="Arial" w:cs="Arial"/>
          <w:b/>
          <w:bCs/>
          <w:color w:val="000000"/>
          <w:sz w:val="24"/>
          <w:szCs w:val="24"/>
          <w:lang w:val="nl-BE"/>
        </w:rPr>
        <w:t>D'HAESELEER</w:t>
      </w:r>
      <w:r w:rsidRPr="009476F7">
        <w:rPr>
          <w:rFonts w:ascii="Arial" w:eastAsia="Times New Roman" w:hAnsi="Arial" w:cs="Arial"/>
          <w:b/>
          <w:bCs/>
          <w:color w:val="000000"/>
          <w:sz w:val="24"/>
          <w:szCs w:val="24"/>
          <w:lang w:val="nl-BE"/>
        </w:rPr>
        <w:t xml:space="preserve"> van </w:t>
      </w:r>
      <w:r w:rsidRPr="00E6427C">
        <w:rPr>
          <w:rFonts w:ascii="Arial" w:eastAsia="Times New Roman" w:hAnsi="Arial" w:cs="Arial"/>
          <w:b/>
          <w:bCs/>
          <w:color w:val="000000"/>
          <w:sz w:val="24"/>
          <w:szCs w:val="24"/>
          <w:lang w:val="nl-NL"/>
        </w:rPr>
        <w:t>16/09/2022</w:t>
      </w:r>
      <w:r w:rsidRPr="009476F7">
        <w:rPr>
          <w:rFonts w:ascii="Arial" w:eastAsia="Times New Roman" w:hAnsi="Arial" w:cs="Arial"/>
          <w:b/>
          <w:bCs/>
          <w:color w:val="000000"/>
          <w:sz w:val="24"/>
          <w:szCs w:val="24"/>
          <w:lang w:val="nl-BE"/>
        </w:rPr>
        <w:t xml:space="preserve">  aan de Vice-eerst</w:t>
      </w:r>
      <w:r>
        <w:rPr>
          <w:rFonts w:ascii="Arial" w:eastAsia="Times New Roman" w:hAnsi="Arial" w:cs="Arial"/>
          <w:b/>
          <w:bCs/>
          <w:color w:val="000000"/>
          <w:sz w:val="24"/>
          <w:szCs w:val="24"/>
          <w:lang w:val="nl-BE"/>
        </w:rPr>
        <w:t>eminister en minister van Justit</w:t>
      </w:r>
      <w:r w:rsidRPr="009476F7">
        <w:rPr>
          <w:rFonts w:ascii="Arial" w:eastAsia="Times New Roman" w:hAnsi="Arial" w:cs="Arial"/>
          <w:b/>
          <w:bCs/>
          <w:color w:val="000000"/>
          <w:sz w:val="24"/>
          <w:szCs w:val="24"/>
          <w:lang w:val="nl-BE"/>
        </w:rPr>
        <w:t>ie en Noordzee.</w:t>
      </w:r>
    </w:p>
    <w:p w14:paraId="21F8F673" w14:textId="213D1F51" w:rsidR="00FF7A43" w:rsidRDefault="00FF7A43" w:rsidP="00FF7A43">
      <w:pPr>
        <w:jc w:val="both"/>
        <w:rPr>
          <w:rFonts w:ascii="Arial" w:eastAsia="Times New Roman" w:hAnsi="Arial" w:cs="Arial"/>
          <w:bCs/>
          <w:color w:val="000000"/>
          <w:sz w:val="24"/>
          <w:szCs w:val="24"/>
          <w:lang w:val="nl-BE"/>
        </w:rPr>
      </w:pPr>
      <w:r>
        <w:rPr>
          <w:rFonts w:ascii="Arial" w:hAnsi="Arial" w:cs="Arial"/>
          <w:sz w:val="24"/>
          <w:szCs w:val="24"/>
          <w:lang w:val="nl-BE"/>
        </w:rPr>
        <w:br/>
      </w:r>
      <w:r w:rsidR="00E6427C" w:rsidRPr="00FF7A43">
        <w:rPr>
          <w:rFonts w:ascii="Arial" w:hAnsi="Arial" w:cs="Arial"/>
          <w:sz w:val="24"/>
          <w:szCs w:val="24"/>
          <w:lang w:val="nl-BE"/>
        </w:rPr>
        <w:br/>
      </w:r>
      <w:r>
        <w:rPr>
          <w:rFonts w:ascii="Arial" w:eastAsia="Times New Roman" w:hAnsi="Arial" w:cs="Arial"/>
          <w:bCs/>
          <w:color w:val="000000"/>
          <w:sz w:val="24"/>
          <w:szCs w:val="24"/>
          <w:lang w:val="nl-BE"/>
        </w:rPr>
        <w:t xml:space="preserve">1. In totaal werden 149 personen opgevolgd in 2021. Aangezien categorieën veranderen doorheen de tijd wordt er geen opsplitsing per categorie gegeven (gedetineerden kunnen ook tot meerdere categorieën behoren). </w:t>
      </w:r>
      <w:r>
        <w:rPr>
          <w:rFonts w:ascii="Arial" w:eastAsia="Times New Roman" w:hAnsi="Arial" w:cs="Arial"/>
          <w:bCs/>
          <w:color w:val="000000"/>
          <w:sz w:val="24"/>
          <w:szCs w:val="24"/>
          <w:lang w:val="nl-BE"/>
        </w:rPr>
        <w:br/>
        <w:t>Een overzicht per inrichting is niet mogelijk gelet op de verplaatsingen van gedetineerden naar andere gevangenissen</w:t>
      </w:r>
      <w:r>
        <w:rPr>
          <w:rFonts w:ascii="Arial" w:eastAsia="Times New Roman" w:hAnsi="Arial" w:cs="Arial"/>
          <w:bCs/>
          <w:color w:val="000000"/>
          <w:sz w:val="24"/>
          <w:szCs w:val="24"/>
          <w:lang w:val="nl-BE"/>
        </w:rPr>
        <w:br/>
      </w:r>
      <w:r>
        <w:rPr>
          <w:rFonts w:ascii="Arial" w:eastAsia="Times New Roman" w:hAnsi="Arial" w:cs="Arial"/>
          <w:bCs/>
          <w:color w:val="000000"/>
          <w:sz w:val="24"/>
          <w:szCs w:val="24"/>
          <w:lang w:val="nl-BE"/>
        </w:rPr>
        <w:br/>
      </w:r>
      <w:r>
        <w:rPr>
          <w:rFonts w:ascii="Arial" w:eastAsia="Times New Roman" w:hAnsi="Arial" w:cs="Arial"/>
          <w:bCs/>
          <w:color w:val="000000"/>
          <w:sz w:val="24"/>
          <w:szCs w:val="24"/>
          <w:lang w:val="nl-BE"/>
        </w:rPr>
        <w:br/>
        <w:t>2. Deze informatie wordt niet door DG EPI geregistreerd. Uit informatie van het OCAD blijkt wel dat de 113 personen in detentie die in de Gemeenschappelijke Gegevensbank waren opgenomen in 2022 de volgende verdeling hadden:</w:t>
      </w:r>
    </w:p>
    <w:p w14:paraId="67135B0A" w14:textId="77777777" w:rsidR="00FF7A43" w:rsidRDefault="00FF7A43" w:rsidP="00FF7A43">
      <w:pPr>
        <w:pStyle w:val="Lijstalinea"/>
        <w:numPr>
          <w:ilvl w:val="0"/>
          <w:numId w:val="1"/>
        </w:numPr>
        <w:jc w:val="both"/>
        <w:rPr>
          <w:rFonts w:ascii="Arial" w:eastAsia="Times New Roman" w:hAnsi="Arial" w:cs="Arial"/>
          <w:bCs/>
          <w:color w:val="000000"/>
          <w:sz w:val="24"/>
          <w:szCs w:val="24"/>
          <w:lang w:val="nl-BE"/>
        </w:rPr>
      </w:pPr>
      <w:r>
        <w:rPr>
          <w:rFonts w:ascii="Arial" w:eastAsia="Times New Roman" w:hAnsi="Arial" w:cs="Arial"/>
          <w:bCs/>
          <w:color w:val="000000"/>
          <w:sz w:val="24"/>
          <w:szCs w:val="24"/>
          <w:lang w:val="nl-BE"/>
        </w:rPr>
        <w:t>2 personen met een anti-establishment ideologie</w:t>
      </w:r>
    </w:p>
    <w:p w14:paraId="6C98707D" w14:textId="77777777" w:rsidR="00FF7A43" w:rsidRDefault="00FF7A43" w:rsidP="00FF7A43">
      <w:pPr>
        <w:pStyle w:val="Lijstalinea"/>
        <w:numPr>
          <w:ilvl w:val="0"/>
          <w:numId w:val="1"/>
        </w:numPr>
        <w:jc w:val="both"/>
        <w:rPr>
          <w:rFonts w:ascii="Arial" w:eastAsia="Times New Roman" w:hAnsi="Arial" w:cs="Arial"/>
          <w:bCs/>
          <w:color w:val="000000"/>
          <w:sz w:val="24"/>
          <w:szCs w:val="24"/>
          <w:lang w:val="nl-BE"/>
        </w:rPr>
      </w:pPr>
      <w:r>
        <w:rPr>
          <w:rFonts w:ascii="Arial" w:eastAsia="Times New Roman" w:hAnsi="Arial" w:cs="Arial"/>
          <w:bCs/>
          <w:color w:val="000000"/>
          <w:sz w:val="24"/>
          <w:szCs w:val="24"/>
          <w:lang w:val="nl-BE"/>
        </w:rPr>
        <w:t>98 personen met een radicaal islamitische ideologie</w:t>
      </w:r>
    </w:p>
    <w:p w14:paraId="2F204DCB" w14:textId="77777777" w:rsidR="00FF7A43" w:rsidRDefault="00FF7A43" w:rsidP="00FF7A43">
      <w:pPr>
        <w:pStyle w:val="Lijstalinea"/>
        <w:numPr>
          <w:ilvl w:val="0"/>
          <w:numId w:val="1"/>
        </w:numPr>
        <w:jc w:val="both"/>
        <w:rPr>
          <w:rFonts w:ascii="Arial" w:eastAsia="Times New Roman" w:hAnsi="Arial" w:cs="Arial"/>
          <w:bCs/>
          <w:color w:val="000000"/>
          <w:sz w:val="24"/>
          <w:szCs w:val="24"/>
          <w:lang w:val="nl-BE"/>
        </w:rPr>
      </w:pPr>
      <w:r>
        <w:rPr>
          <w:rFonts w:ascii="Arial" w:eastAsia="Times New Roman" w:hAnsi="Arial" w:cs="Arial"/>
          <w:bCs/>
          <w:color w:val="000000"/>
          <w:sz w:val="24"/>
          <w:szCs w:val="24"/>
          <w:lang w:val="nl-BE"/>
        </w:rPr>
        <w:t>1 links-extremist</w:t>
      </w:r>
    </w:p>
    <w:p w14:paraId="05552B42" w14:textId="77777777" w:rsidR="00FF7A43" w:rsidRDefault="00FF7A43" w:rsidP="00FF7A43">
      <w:pPr>
        <w:pStyle w:val="Lijstalinea"/>
        <w:numPr>
          <w:ilvl w:val="0"/>
          <w:numId w:val="1"/>
        </w:numPr>
        <w:jc w:val="both"/>
        <w:rPr>
          <w:rFonts w:ascii="Arial" w:eastAsia="Times New Roman" w:hAnsi="Arial" w:cs="Arial"/>
          <w:bCs/>
          <w:color w:val="000000"/>
          <w:sz w:val="24"/>
          <w:szCs w:val="24"/>
          <w:lang w:val="nl-BE"/>
        </w:rPr>
      </w:pPr>
      <w:r>
        <w:rPr>
          <w:rFonts w:ascii="Arial" w:eastAsia="Times New Roman" w:hAnsi="Arial" w:cs="Arial"/>
          <w:bCs/>
          <w:color w:val="000000"/>
          <w:sz w:val="24"/>
          <w:szCs w:val="24"/>
          <w:lang w:val="nl-BE"/>
        </w:rPr>
        <w:t>8 rechts-extremisten</w:t>
      </w:r>
    </w:p>
    <w:p w14:paraId="71EAB6DA" w14:textId="13453E7B" w:rsidR="00FF7A43" w:rsidRPr="00FF7A43" w:rsidRDefault="00FF7A43" w:rsidP="00FF7A43">
      <w:pPr>
        <w:pStyle w:val="Lijstalinea"/>
        <w:numPr>
          <w:ilvl w:val="0"/>
          <w:numId w:val="1"/>
        </w:numPr>
        <w:jc w:val="both"/>
        <w:rPr>
          <w:rFonts w:ascii="Arial" w:eastAsia="Times New Roman" w:hAnsi="Arial" w:cs="Arial"/>
          <w:bCs/>
          <w:color w:val="000000"/>
          <w:sz w:val="24"/>
          <w:szCs w:val="24"/>
          <w:lang w:val="nl-BE"/>
        </w:rPr>
      </w:pPr>
      <w:r w:rsidRPr="00FF7A43">
        <w:rPr>
          <w:rFonts w:ascii="Arial" w:eastAsia="Times New Roman" w:hAnsi="Arial" w:cs="Arial"/>
          <w:bCs/>
          <w:color w:val="000000"/>
          <w:sz w:val="24"/>
          <w:szCs w:val="24"/>
          <w:lang w:val="nl-BE"/>
        </w:rPr>
        <w:t>4 personen die als “staatsterroristen” omschreven worden.</w:t>
      </w:r>
    </w:p>
    <w:p w14:paraId="3DEE457B" w14:textId="1C8AA840" w:rsidR="00CF33B2" w:rsidRPr="00FF7A43" w:rsidRDefault="00FF7A43" w:rsidP="00FF7A43">
      <w:pPr>
        <w:jc w:val="both"/>
        <w:rPr>
          <w:rFonts w:ascii="Arial" w:eastAsia="Times New Roman" w:hAnsi="Arial" w:cs="Arial"/>
          <w:bCs/>
          <w:sz w:val="24"/>
          <w:szCs w:val="24"/>
          <w:lang w:val="nl-BE"/>
        </w:rPr>
      </w:pPr>
      <w:r>
        <w:rPr>
          <w:rFonts w:ascii="Arial" w:eastAsia="Times New Roman" w:hAnsi="Arial" w:cs="Arial"/>
          <w:bCs/>
          <w:color w:val="000000"/>
          <w:sz w:val="24"/>
          <w:szCs w:val="24"/>
          <w:lang w:val="nl-BE"/>
        </w:rPr>
        <w:br/>
      </w:r>
      <w:r w:rsidRPr="002C2FE0">
        <w:rPr>
          <w:rFonts w:ascii="Arial" w:eastAsia="Times New Roman" w:hAnsi="Arial" w:cs="Arial"/>
          <w:bCs/>
          <w:color w:val="000000"/>
          <w:sz w:val="24"/>
          <w:szCs w:val="24"/>
          <w:lang w:val="nl-BE"/>
        </w:rPr>
        <w:t xml:space="preserve">3. 8 personen werden geschrapt in 2021 </w:t>
      </w:r>
      <w:r>
        <w:rPr>
          <w:rFonts w:ascii="Arial" w:eastAsia="Times New Roman" w:hAnsi="Arial" w:cs="Arial"/>
          <w:bCs/>
          <w:color w:val="000000"/>
          <w:sz w:val="24"/>
          <w:szCs w:val="24"/>
          <w:lang w:val="nl-BE"/>
        </w:rPr>
        <w:t>en</w:t>
      </w:r>
      <w:r w:rsidRPr="002C2FE0">
        <w:rPr>
          <w:rFonts w:ascii="Arial" w:eastAsia="Times New Roman" w:hAnsi="Arial" w:cs="Arial"/>
          <w:bCs/>
          <w:color w:val="000000"/>
          <w:sz w:val="24"/>
          <w:szCs w:val="24"/>
          <w:lang w:val="nl-BE"/>
        </w:rPr>
        <w:t xml:space="preserve"> 39 personen werden toegevoegd. Onderverdelingen worden niet gegeven om dezelfde redenen als in vraag 1. </w:t>
      </w:r>
      <w:r w:rsidRPr="002C2FE0">
        <w:rPr>
          <w:rFonts w:ascii="Arial" w:eastAsia="Times New Roman" w:hAnsi="Arial" w:cs="Arial"/>
          <w:bCs/>
          <w:color w:val="000000"/>
          <w:sz w:val="24"/>
          <w:szCs w:val="24"/>
          <w:lang w:val="nl-BE"/>
        </w:rPr>
        <w:br/>
      </w:r>
      <w:r>
        <w:rPr>
          <w:rFonts w:ascii="Arial" w:eastAsia="Times New Roman" w:hAnsi="Arial" w:cs="Arial"/>
          <w:bCs/>
          <w:color w:val="000000"/>
          <w:sz w:val="24"/>
          <w:szCs w:val="24"/>
          <w:lang w:val="nl-BE"/>
        </w:rPr>
        <w:br/>
      </w:r>
      <w:r>
        <w:rPr>
          <w:rFonts w:ascii="Arial" w:eastAsia="Times New Roman" w:hAnsi="Arial" w:cs="Arial"/>
          <w:bCs/>
          <w:color w:val="000000"/>
          <w:sz w:val="24"/>
          <w:szCs w:val="24"/>
          <w:lang w:val="nl-BE"/>
        </w:rPr>
        <w:br/>
      </w:r>
      <w:r>
        <w:rPr>
          <w:rFonts w:ascii="Arial" w:eastAsia="Times New Roman" w:hAnsi="Arial" w:cs="Arial"/>
          <w:bCs/>
          <w:color w:val="000000"/>
          <w:sz w:val="24"/>
          <w:szCs w:val="24"/>
          <w:lang w:val="nl-BE"/>
        </w:rPr>
        <w:t xml:space="preserve">4. 88 personen hadden minstens één titel met een definitieve straf binnen de onderstaande categorieën van feiten. Gezien een gedetineerde veroordeeld kan zijn voor feiten binnen verschillende categorieën, kan een gedetineerde in meerdere categorieën voorkomen. Beklaagden werden hier niet in opgenomen. </w:t>
      </w:r>
      <w:r w:rsidRPr="00FF7A43">
        <w:rPr>
          <w:rFonts w:ascii="Arial" w:eastAsia="Times New Roman" w:hAnsi="Arial" w:cs="Arial"/>
          <w:bCs/>
          <w:color w:val="000000"/>
          <w:sz w:val="24"/>
          <w:szCs w:val="24"/>
          <w:lang w:val="en-GB"/>
        </w:rPr>
        <w:t xml:space="preserve">De </w:t>
      </w:r>
      <w:proofErr w:type="spellStart"/>
      <w:r w:rsidRPr="00FF7A43">
        <w:rPr>
          <w:rFonts w:ascii="Arial" w:eastAsia="Times New Roman" w:hAnsi="Arial" w:cs="Arial"/>
          <w:bCs/>
          <w:color w:val="000000"/>
          <w:sz w:val="24"/>
          <w:szCs w:val="24"/>
          <w:lang w:val="en-GB"/>
        </w:rPr>
        <w:t>verdeling</w:t>
      </w:r>
      <w:proofErr w:type="spellEnd"/>
      <w:r w:rsidRPr="00FF7A43">
        <w:rPr>
          <w:rFonts w:ascii="Arial" w:eastAsia="Times New Roman" w:hAnsi="Arial" w:cs="Arial"/>
          <w:bCs/>
          <w:color w:val="000000"/>
          <w:sz w:val="24"/>
          <w:szCs w:val="24"/>
          <w:lang w:val="en-GB"/>
        </w:rPr>
        <w:t xml:space="preserve"> </w:t>
      </w:r>
      <w:proofErr w:type="spellStart"/>
      <w:r w:rsidRPr="00FF7A43">
        <w:rPr>
          <w:rFonts w:ascii="Arial" w:eastAsia="Times New Roman" w:hAnsi="Arial" w:cs="Arial"/>
          <w:bCs/>
          <w:color w:val="000000"/>
          <w:sz w:val="24"/>
          <w:szCs w:val="24"/>
          <w:lang w:val="en-GB"/>
        </w:rPr>
        <w:t>volgt</w:t>
      </w:r>
      <w:proofErr w:type="spellEnd"/>
      <w:r w:rsidRPr="00FF7A43">
        <w:rPr>
          <w:rFonts w:ascii="Arial" w:eastAsia="Times New Roman" w:hAnsi="Arial" w:cs="Arial"/>
          <w:bCs/>
          <w:color w:val="000000"/>
          <w:sz w:val="24"/>
          <w:szCs w:val="24"/>
          <w:lang w:val="en-GB"/>
        </w:rPr>
        <w:t xml:space="preserve"> </w:t>
      </w:r>
      <w:proofErr w:type="spellStart"/>
      <w:r w:rsidRPr="00FF7A43">
        <w:rPr>
          <w:rFonts w:ascii="Arial" w:eastAsia="Times New Roman" w:hAnsi="Arial" w:cs="Arial"/>
          <w:bCs/>
          <w:color w:val="000000"/>
          <w:sz w:val="24"/>
          <w:szCs w:val="24"/>
          <w:lang w:val="en-GB"/>
        </w:rPr>
        <w:t>hieronder</w:t>
      </w:r>
      <w:proofErr w:type="spellEnd"/>
      <w:r w:rsidRPr="00FF7A43">
        <w:rPr>
          <w:rFonts w:ascii="Arial" w:eastAsia="Times New Roman" w:hAnsi="Arial" w:cs="Arial"/>
          <w:bCs/>
          <w:color w:val="000000"/>
          <w:sz w:val="24"/>
          <w:szCs w:val="24"/>
          <w:lang w:val="en-GB"/>
        </w:rPr>
        <w:t xml:space="preserve">: </w:t>
      </w:r>
      <w:r w:rsidRPr="00FF7A43">
        <w:rPr>
          <w:rFonts w:ascii="Arial" w:eastAsia="Times New Roman" w:hAnsi="Arial" w:cs="Arial"/>
          <w:bCs/>
          <w:color w:val="000000"/>
          <w:sz w:val="24"/>
          <w:szCs w:val="24"/>
          <w:lang w:val="en-GB"/>
        </w:rPr>
        <w:br/>
      </w:r>
      <w:r w:rsidRPr="00FF7A43">
        <w:rPr>
          <w:rFonts w:ascii="Arial" w:eastAsia="Times New Roman" w:hAnsi="Arial" w:cs="Arial"/>
          <w:bCs/>
          <w:color w:val="000000"/>
          <w:sz w:val="24"/>
          <w:szCs w:val="24"/>
          <w:lang w:val="en-GB"/>
        </w:rPr>
        <w:br/>
        <w:t xml:space="preserve">Other offences : 49 </w:t>
      </w:r>
      <w:r w:rsidRPr="00FF7A43">
        <w:rPr>
          <w:rFonts w:ascii="Arial" w:eastAsia="Times New Roman" w:hAnsi="Arial" w:cs="Arial"/>
          <w:bCs/>
          <w:color w:val="000000"/>
          <w:sz w:val="24"/>
          <w:szCs w:val="24"/>
          <w:lang w:val="en-GB"/>
        </w:rPr>
        <w:br/>
        <w:t xml:space="preserve">Terrorism:  45 </w:t>
      </w:r>
      <w:r w:rsidRPr="00FF7A43">
        <w:rPr>
          <w:rFonts w:ascii="Arial" w:eastAsia="Times New Roman" w:hAnsi="Arial" w:cs="Arial"/>
          <w:bCs/>
          <w:color w:val="000000"/>
          <w:sz w:val="24"/>
          <w:szCs w:val="24"/>
          <w:lang w:val="en-GB"/>
        </w:rPr>
        <w:br/>
        <w:t xml:space="preserve">Assault and battery:  36 </w:t>
      </w:r>
      <w:r w:rsidRPr="00FF7A43">
        <w:rPr>
          <w:rFonts w:ascii="Arial" w:eastAsia="Times New Roman" w:hAnsi="Arial" w:cs="Arial"/>
          <w:bCs/>
          <w:color w:val="000000"/>
          <w:sz w:val="24"/>
          <w:szCs w:val="24"/>
          <w:lang w:val="en-GB"/>
        </w:rPr>
        <w:br/>
      </w:r>
      <w:r w:rsidRPr="00FF7A43">
        <w:rPr>
          <w:rFonts w:ascii="Arial" w:eastAsia="Times New Roman" w:hAnsi="Arial" w:cs="Arial"/>
          <w:bCs/>
          <w:color w:val="000000"/>
          <w:sz w:val="24"/>
          <w:szCs w:val="24"/>
          <w:lang w:val="en-GB"/>
        </w:rPr>
        <w:t xml:space="preserve">Theft: 23 </w:t>
      </w:r>
      <w:r w:rsidRPr="00FF7A43">
        <w:rPr>
          <w:rFonts w:ascii="Arial" w:eastAsia="Times New Roman" w:hAnsi="Arial" w:cs="Arial"/>
          <w:bCs/>
          <w:color w:val="000000"/>
          <w:sz w:val="24"/>
          <w:szCs w:val="24"/>
          <w:lang w:val="en-GB"/>
        </w:rPr>
        <w:br/>
        <w:t>Homicide (including attempts): 11</w:t>
      </w:r>
      <w:r w:rsidRPr="00FF7A43">
        <w:rPr>
          <w:rFonts w:ascii="Arial" w:eastAsia="Times New Roman" w:hAnsi="Arial" w:cs="Arial"/>
          <w:bCs/>
          <w:color w:val="000000"/>
          <w:sz w:val="24"/>
          <w:szCs w:val="24"/>
          <w:lang w:val="en-GB"/>
        </w:rPr>
        <w:br/>
      </w:r>
      <w:r w:rsidRPr="00FF7A43">
        <w:rPr>
          <w:rFonts w:ascii="Arial" w:eastAsia="Times New Roman" w:hAnsi="Arial" w:cs="Arial"/>
          <w:bCs/>
          <w:color w:val="000000"/>
          <w:sz w:val="24"/>
          <w:szCs w:val="24"/>
          <w:lang w:val="en-GB"/>
        </w:rPr>
        <w:lastRenderedPageBreak/>
        <w:t xml:space="preserve">Drug offences: 5 </w:t>
      </w:r>
      <w:r w:rsidRPr="00FF7A43">
        <w:rPr>
          <w:rFonts w:ascii="Arial" w:eastAsia="Times New Roman" w:hAnsi="Arial" w:cs="Arial"/>
          <w:bCs/>
          <w:color w:val="000000"/>
          <w:sz w:val="24"/>
          <w:szCs w:val="24"/>
          <w:lang w:val="en-GB"/>
        </w:rPr>
        <w:br/>
      </w:r>
      <w:r w:rsidRPr="00FF7A43">
        <w:rPr>
          <w:rFonts w:ascii="Arial" w:eastAsia="Times New Roman" w:hAnsi="Arial" w:cs="Arial"/>
          <w:bCs/>
          <w:color w:val="000000"/>
          <w:sz w:val="24"/>
          <w:szCs w:val="24"/>
          <w:lang w:val="en-GB"/>
        </w:rPr>
        <w:t xml:space="preserve">Road traffic offences: 4 </w:t>
      </w:r>
      <w:r w:rsidRPr="00FF7A43">
        <w:rPr>
          <w:rFonts w:ascii="Arial" w:eastAsia="Times New Roman" w:hAnsi="Arial" w:cs="Arial"/>
          <w:bCs/>
          <w:color w:val="000000"/>
          <w:sz w:val="24"/>
          <w:szCs w:val="24"/>
          <w:lang w:val="en-GB"/>
        </w:rPr>
        <w:br/>
        <w:t xml:space="preserve">Other types of sexual offences: 3 </w:t>
      </w:r>
      <w:r>
        <w:rPr>
          <w:rFonts w:ascii="Arial" w:eastAsia="Times New Roman" w:hAnsi="Arial" w:cs="Arial"/>
          <w:bCs/>
          <w:color w:val="000000"/>
          <w:sz w:val="24"/>
          <w:szCs w:val="24"/>
          <w:lang w:val="en-GB"/>
        </w:rPr>
        <w:br/>
      </w:r>
      <w:r w:rsidRPr="00FF7A43">
        <w:rPr>
          <w:rFonts w:ascii="Arial" w:eastAsia="Times New Roman" w:hAnsi="Arial" w:cs="Arial"/>
          <w:bCs/>
          <w:color w:val="000000"/>
          <w:sz w:val="24"/>
          <w:szCs w:val="24"/>
          <w:lang w:val="en-GB"/>
        </w:rPr>
        <w:t xml:space="preserve">Rape: 2 </w:t>
      </w:r>
      <w:r w:rsidRPr="00FF7A43">
        <w:rPr>
          <w:rFonts w:ascii="Arial" w:eastAsia="Times New Roman" w:hAnsi="Arial" w:cs="Arial"/>
          <w:bCs/>
          <w:color w:val="000000"/>
          <w:sz w:val="24"/>
          <w:szCs w:val="24"/>
          <w:lang w:val="en-GB"/>
        </w:rPr>
        <w:br/>
        <w:t xml:space="preserve">Total: 88 </w:t>
      </w:r>
      <w:r w:rsidRPr="00FF7A43">
        <w:rPr>
          <w:rFonts w:ascii="Arial" w:eastAsia="Times New Roman" w:hAnsi="Arial" w:cs="Arial"/>
          <w:bCs/>
          <w:color w:val="000000"/>
          <w:sz w:val="24"/>
          <w:szCs w:val="24"/>
          <w:lang w:val="en-GB"/>
        </w:rPr>
        <w:br/>
      </w:r>
      <w:r w:rsidRPr="00FF7A43">
        <w:rPr>
          <w:rFonts w:ascii="Arial" w:eastAsia="Times New Roman" w:hAnsi="Arial" w:cs="Arial"/>
          <w:bCs/>
          <w:color w:val="000000"/>
          <w:sz w:val="24"/>
          <w:szCs w:val="24"/>
          <w:lang w:val="en-GB"/>
        </w:rPr>
        <w:br/>
      </w:r>
      <w:r>
        <w:rPr>
          <w:rFonts w:ascii="Arial" w:eastAsia="Times New Roman" w:hAnsi="Arial" w:cs="Arial"/>
          <w:bCs/>
          <w:color w:val="000000"/>
          <w:sz w:val="24"/>
          <w:szCs w:val="24"/>
          <w:lang w:val="en-GB"/>
        </w:rPr>
        <w:br/>
      </w:r>
      <w:r w:rsidRPr="00FF7A43">
        <w:rPr>
          <w:rFonts w:ascii="Arial" w:eastAsia="Times New Roman" w:hAnsi="Arial" w:cs="Arial"/>
          <w:bCs/>
          <w:color w:val="000000"/>
          <w:sz w:val="24"/>
          <w:szCs w:val="24"/>
          <w:lang w:val="en-GB"/>
        </w:rPr>
        <w:t xml:space="preserve">5. </w:t>
      </w:r>
      <w:r>
        <w:rPr>
          <w:rFonts w:ascii="Arial" w:eastAsia="Times New Roman" w:hAnsi="Arial" w:cs="Arial"/>
          <w:bCs/>
          <w:color w:val="000000"/>
          <w:sz w:val="24"/>
          <w:szCs w:val="24"/>
          <w:lang w:val="nl-BE"/>
        </w:rPr>
        <w:t xml:space="preserve">Zodra iemand van de lijst geschrapt wordt, wordt deze niet meer opgevolgd vanuit </w:t>
      </w:r>
      <w:proofErr w:type="spellStart"/>
      <w:r>
        <w:rPr>
          <w:rFonts w:ascii="Arial" w:eastAsia="Times New Roman" w:hAnsi="Arial" w:cs="Arial"/>
          <w:bCs/>
          <w:color w:val="000000"/>
          <w:sz w:val="24"/>
          <w:szCs w:val="24"/>
          <w:lang w:val="nl-BE"/>
        </w:rPr>
        <w:t>CelEx</w:t>
      </w:r>
      <w:proofErr w:type="spellEnd"/>
      <w:r>
        <w:rPr>
          <w:rFonts w:ascii="Arial" w:eastAsia="Times New Roman" w:hAnsi="Arial" w:cs="Arial"/>
          <w:bCs/>
          <w:color w:val="000000"/>
          <w:sz w:val="24"/>
          <w:szCs w:val="24"/>
          <w:lang w:val="nl-BE"/>
        </w:rPr>
        <w:t xml:space="preserve">. </w:t>
      </w:r>
      <w:r>
        <w:rPr>
          <w:rFonts w:ascii="Arial" w:eastAsia="Times New Roman" w:hAnsi="Arial" w:cs="Arial"/>
          <w:bCs/>
          <w:color w:val="000000"/>
          <w:sz w:val="24"/>
          <w:szCs w:val="24"/>
          <w:lang w:val="nl-BE"/>
        </w:rPr>
        <w:br/>
      </w:r>
      <w:r>
        <w:rPr>
          <w:rFonts w:ascii="Arial" w:eastAsia="Times New Roman" w:hAnsi="Arial" w:cs="Arial"/>
          <w:bCs/>
          <w:color w:val="000000"/>
          <w:sz w:val="24"/>
          <w:szCs w:val="24"/>
          <w:lang w:val="nl-BE"/>
        </w:rPr>
        <w:br/>
      </w:r>
      <w:r>
        <w:rPr>
          <w:rFonts w:ascii="Arial" w:eastAsia="Times New Roman" w:hAnsi="Arial" w:cs="Arial"/>
          <w:bCs/>
          <w:color w:val="000000"/>
          <w:sz w:val="24"/>
          <w:szCs w:val="24"/>
          <w:lang w:val="nl-BE"/>
        </w:rPr>
        <w:br/>
      </w:r>
      <w:r>
        <w:rPr>
          <w:rFonts w:ascii="Arial" w:eastAsia="Times New Roman" w:hAnsi="Arial" w:cs="Arial"/>
          <w:bCs/>
          <w:color w:val="000000"/>
          <w:sz w:val="24"/>
          <w:szCs w:val="24"/>
          <w:lang w:val="nl-BE"/>
        </w:rPr>
        <w:t xml:space="preserve">6. Er is één </w:t>
      </w:r>
      <w:proofErr w:type="spellStart"/>
      <w:r>
        <w:rPr>
          <w:rFonts w:ascii="Arial" w:eastAsia="Times New Roman" w:hAnsi="Arial" w:cs="Arial"/>
          <w:bCs/>
          <w:color w:val="000000"/>
          <w:sz w:val="24"/>
          <w:szCs w:val="24"/>
          <w:lang w:val="nl-BE"/>
        </w:rPr>
        <w:t>heropsluiting</w:t>
      </w:r>
      <w:proofErr w:type="spellEnd"/>
      <w:r>
        <w:rPr>
          <w:rFonts w:ascii="Arial" w:eastAsia="Times New Roman" w:hAnsi="Arial" w:cs="Arial"/>
          <w:bCs/>
          <w:color w:val="000000"/>
          <w:sz w:val="24"/>
          <w:szCs w:val="24"/>
          <w:lang w:val="nl-BE"/>
        </w:rPr>
        <w:t xml:space="preserve"> gebeurd van een persoon die in 2021 van de lijst verwijderd werd voor feiten binnen de categorieën “</w:t>
      </w:r>
      <w:proofErr w:type="spellStart"/>
      <w:r>
        <w:rPr>
          <w:rFonts w:ascii="Arial" w:eastAsia="Times New Roman" w:hAnsi="Arial" w:cs="Arial"/>
          <w:bCs/>
          <w:color w:val="000000"/>
          <w:sz w:val="24"/>
          <w:szCs w:val="24"/>
          <w:lang w:val="nl-BE"/>
        </w:rPr>
        <w:t>Theft</w:t>
      </w:r>
      <w:proofErr w:type="spellEnd"/>
      <w:r>
        <w:rPr>
          <w:rFonts w:ascii="Arial" w:eastAsia="Times New Roman" w:hAnsi="Arial" w:cs="Arial"/>
          <w:bCs/>
          <w:color w:val="000000"/>
          <w:sz w:val="24"/>
          <w:szCs w:val="24"/>
          <w:lang w:val="nl-BE"/>
        </w:rPr>
        <w:t>” en “</w:t>
      </w:r>
      <w:proofErr w:type="spellStart"/>
      <w:r>
        <w:rPr>
          <w:rFonts w:ascii="Arial" w:eastAsia="Times New Roman" w:hAnsi="Arial" w:cs="Arial"/>
          <w:bCs/>
          <w:color w:val="000000"/>
          <w:sz w:val="24"/>
          <w:szCs w:val="24"/>
          <w:lang w:val="nl-BE"/>
        </w:rPr>
        <w:t>Other</w:t>
      </w:r>
      <w:proofErr w:type="spellEnd"/>
      <w:r>
        <w:rPr>
          <w:rFonts w:ascii="Arial" w:eastAsia="Times New Roman" w:hAnsi="Arial" w:cs="Arial"/>
          <w:bCs/>
          <w:color w:val="000000"/>
          <w:sz w:val="24"/>
          <w:szCs w:val="24"/>
          <w:lang w:val="nl-BE"/>
        </w:rPr>
        <w:t xml:space="preserve"> </w:t>
      </w:r>
      <w:proofErr w:type="spellStart"/>
      <w:r>
        <w:rPr>
          <w:rFonts w:ascii="Arial" w:eastAsia="Times New Roman" w:hAnsi="Arial" w:cs="Arial"/>
          <w:bCs/>
          <w:color w:val="000000"/>
          <w:sz w:val="24"/>
          <w:szCs w:val="24"/>
          <w:lang w:val="nl-BE"/>
        </w:rPr>
        <w:t>offences</w:t>
      </w:r>
      <w:proofErr w:type="spellEnd"/>
      <w:r>
        <w:rPr>
          <w:rFonts w:ascii="Arial" w:eastAsia="Times New Roman" w:hAnsi="Arial" w:cs="Arial"/>
          <w:bCs/>
          <w:color w:val="000000"/>
          <w:sz w:val="24"/>
          <w:szCs w:val="24"/>
          <w:lang w:val="nl-BE"/>
        </w:rPr>
        <w:t>”.</w:t>
      </w:r>
    </w:p>
    <w:p w14:paraId="54511105" w14:textId="77777777" w:rsidR="00CF33B2" w:rsidRPr="00FF7A43" w:rsidRDefault="00CF33B2" w:rsidP="00AE12D0">
      <w:pPr>
        <w:keepNext/>
        <w:spacing w:after="0" w:line="240" w:lineRule="auto"/>
        <w:jc w:val="both"/>
        <w:outlineLvl w:val="1"/>
        <w:rPr>
          <w:rFonts w:ascii="Arial" w:eastAsia="Times New Roman" w:hAnsi="Arial" w:cs="Arial"/>
          <w:b/>
          <w:bCs/>
          <w:sz w:val="24"/>
          <w:szCs w:val="24"/>
          <w:lang w:val="nl-BE"/>
        </w:rPr>
      </w:pPr>
    </w:p>
    <w:p w14:paraId="01A4357A" w14:textId="3671BE7D" w:rsidR="0026560C" w:rsidRDefault="0026560C" w:rsidP="00FC3BF2">
      <w:pPr>
        <w:spacing w:after="0" w:line="240" w:lineRule="auto"/>
        <w:jc w:val="both"/>
        <w:rPr>
          <w:rFonts w:ascii="Arial" w:eastAsia="Times New Roman" w:hAnsi="Arial" w:cs="Arial"/>
          <w:bCs/>
          <w:color w:val="000000"/>
          <w:sz w:val="24"/>
          <w:szCs w:val="24"/>
          <w:lang w:val="nl-NL"/>
        </w:rPr>
      </w:pPr>
    </w:p>
    <w:p w14:paraId="3360C435" w14:textId="77777777" w:rsidR="00AC1535" w:rsidRPr="002C2FE0" w:rsidRDefault="00AC1535" w:rsidP="00FC3BF2">
      <w:pPr>
        <w:pStyle w:val="Koptekst"/>
        <w:tabs>
          <w:tab w:val="clear" w:pos="4513"/>
          <w:tab w:val="left" w:pos="1"/>
          <w:tab w:val="left" w:pos="283"/>
          <w:tab w:val="left" w:pos="5442"/>
          <w:tab w:val="left" w:pos="5669"/>
        </w:tabs>
        <w:jc w:val="both"/>
        <w:rPr>
          <w:rFonts w:ascii="Arial" w:hAnsi="Arial" w:cs="Arial"/>
          <w:b/>
          <w:lang w:val="nl-BE"/>
        </w:rPr>
      </w:pPr>
    </w:p>
    <w:p w14:paraId="4F08D64E" w14:textId="77777777" w:rsidR="00DA4EC6" w:rsidRPr="002C2FE0" w:rsidRDefault="00DA4EC6" w:rsidP="00FC3BF2">
      <w:pPr>
        <w:pStyle w:val="Koptekst"/>
        <w:tabs>
          <w:tab w:val="clear" w:pos="4513"/>
          <w:tab w:val="left" w:pos="1"/>
          <w:tab w:val="left" w:pos="283"/>
          <w:tab w:val="left" w:pos="5442"/>
          <w:tab w:val="left" w:pos="5669"/>
        </w:tabs>
        <w:jc w:val="both"/>
        <w:rPr>
          <w:rFonts w:ascii="Arial" w:hAnsi="Arial" w:cs="Arial"/>
          <w:b/>
          <w:lang w:val="nl-BE"/>
        </w:rPr>
      </w:pPr>
      <w:bookmarkStart w:id="0" w:name="_GoBack"/>
      <w:bookmarkEnd w:id="0"/>
    </w:p>
    <w:p w14:paraId="2BC4B32F" w14:textId="77777777" w:rsidR="00E11BED" w:rsidRPr="0063578E" w:rsidRDefault="00E11BED" w:rsidP="00FC3BF2">
      <w:pPr>
        <w:pStyle w:val="Koptekst"/>
        <w:tabs>
          <w:tab w:val="clear" w:pos="4513"/>
          <w:tab w:val="left" w:pos="1"/>
          <w:tab w:val="left" w:pos="283"/>
          <w:tab w:val="left" w:pos="5442"/>
          <w:tab w:val="left" w:pos="5669"/>
        </w:tabs>
        <w:jc w:val="center"/>
        <w:rPr>
          <w:rFonts w:ascii="Arial" w:hAnsi="Arial" w:cs="Arial"/>
          <w:b/>
          <w:sz w:val="24"/>
          <w:szCs w:val="24"/>
          <w:lang w:val="fr-FR"/>
        </w:rPr>
      </w:pPr>
      <w:r w:rsidRPr="0063578E">
        <w:rPr>
          <w:rFonts w:ascii="Arial" w:hAnsi="Arial" w:cs="Arial"/>
          <w:b/>
          <w:sz w:val="24"/>
          <w:szCs w:val="24"/>
          <w:lang w:val="fr-FR"/>
        </w:rPr>
        <w:t>V. VAN QUICKENBORNE</w:t>
      </w:r>
    </w:p>
    <w:p w14:paraId="032D777C" w14:textId="179E7773" w:rsidR="00E11BED" w:rsidRPr="0063578E" w:rsidRDefault="00E11BED" w:rsidP="00FC3BF2">
      <w:pPr>
        <w:spacing w:after="0" w:line="240" w:lineRule="auto"/>
        <w:jc w:val="center"/>
        <w:rPr>
          <w:rFonts w:ascii="Arial" w:hAnsi="Arial" w:cs="Arial"/>
          <w:sz w:val="24"/>
          <w:szCs w:val="24"/>
          <w:lang w:val="fr-BE"/>
        </w:rPr>
      </w:pPr>
      <w:r w:rsidRPr="0063578E">
        <w:rPr>
          <w:rFonts w:ascii="Arial" w:hAnsi="Arial" w:cs="Arial"/>
          <w:sz w:val="24"/>
          <w:szCs w:val="24"/>
          <w:lang w:val="fr-BE"/>
        </w:rPr>
        <w:t>Vice-Premier ministre et ministre de la Justice et</w:t>
      </w:r>
      <w:r w:rsidR="00517130">
        <w:rPr>
          <w:rFonts w:ascii="Arial" w:hAnsi="Arial" w:cs="Arial"/>
          <w:sz w:val="24"/>
          <w:szCs w:val="24"/>
          <w:lang w:val="fr-BE"/>
        </w:rPr>
        <w:t xml:space="preserve"> de</w:t>
      </w:r>
      <w:r w:rsidRPr="0063578E">
        <w:rPr>
          <w:rFonts w:ascii="Arial" w:hAnsi="Arial" w:cs="Arial"/>
          <w:sz w:val="24"/>
          <w:szCs w:val="24"/>
          <w:lang w:val="fr-BE"/>
        </w:rPr>
        <w:t xml:space="preserve"> la Mer du Nord</w:t>
      </w:r>
    </w:p>
    <w:p w14:paraId="024D7717" w14:textId="77777777" w:rsidR="00E11BED" w:rsidRPr="0063578E" w:rsidRDefault="00E11BED" w:rsidP="00FC3BF2">
      <w:pPr>
        <w:spacing w:after="0" w:line="240" w:lineRule="auto"/>
        <w:jc w:val="center"/>
        <w:rPr>
          <w:rFonts w:ascii="Arial" w:hAnsi="Arial" w:cs="Arial"/>
          <w:sz w:val="24"/>
          <w:szCs w:val="24"/>
          <w:lang w:val="nl-BE"/>
        </w:rPr>
      </w:pPr>
      <w:r w:rsidRPr="0063578E">
        <w:rPr>
          <w:rFonts w:ascii="Arial" w:hAnsi="Arial" w:cs="Arial"/>
          <w:sz w:val="24"/>
          <w:szCs w:val="24"/>
          <w:lang w:val="nl-BE"/>
        </w:rPr>
        <w:t>Vice-eersteminister en minister van Justitie en Noordzee</w:t>
      </w:r>
    </w:p>
    <w:p w14:paraId="1542619F" w14:textId="2EE1A4B9" w:rsidR="00A1785E" w:rsidRDefault="00A1785E" w:rsidP="00FC3BF2">
      <w:pPr>
        <w:spacing w:after="0" w:line="240" w:lineRule="auto"/>
        <w:jc w:val="both"/>
        <w:rPr>
          <w:lang w:val="nl-BE"/>
        </w:rPr>
      </w:pPr>
    </w:p>
    <w:p w14:paraId="71A054C9" w14:textId="77777777" w:rsidR="00A1785E" w:rsidRDefault="00A1785E" w:rsidP="00FC3BF2">
      <w:pPr>
        <w:spacing w:after="0" w:line="240" w:lineRule="auto"/>
        <w:jc w:val="both"/>
        <w:rPr>
          <w:lang w:val="nl-BE"/>
        </w:rPr>
      </w:pPr>
    </w:p>
    <w:p w14:paraId="3B23AC13" w14:textId="70DC547F" w:rsidR="00FC3BF2" w:rsidRDefault="00FC3BF2" w:rsidP="00FC3BF2">
      <w:pPr>
        <w:spacing w:after="0" w:line="240" w:lineRule="auto"/>
        <w:jc w:val="both"/>
        <w:rPr>
          <w:lang w:val="nl-BE"/>
        </w:rPr>
      </w:pPr>
    </w:p>
    <w:p w14:paraId="4ED8DE7E" w14:textId="77777777" w:rsidR="00FC3BF2" w:rsidRDefault="00FC3BF2" w:rsidP="00FC3BF2">
      <w:pPr>
        <w:spacing w:after="0" w:line="240" w:lineRule="auto"/>
        <w:jc w:val="both"/>
        <w:rPr>
          <w:lang w:val="nl-BE"/>
        </w:rPr>
      </w:pPr>
    </w:p>
    <w:p w14:paraId="4DF20909" w14:textId="6D2FC914" w:rsidR="00A1785E" w:rsidRPr="00AC1535" w:rsidRDefault="00A1785E" w:rsidP="00FC3BF2">
      <w:pPr>
        <w:spacing w:after="0" w:line="240" w:lineRule="auto"/>
        <w:rPr>
          <w:rFonts w:ascii="Arial" w:eastAsia="Times New Roman" w:hAnsi="Arial" w:cs="Arial"/>
          <w:sz w:val="20"/>
          <w:szCs w:val="20"/>
          <w:lang w:val="nl-NL"/>
        </w:rPr>
      </w:pPr>
      <w:proofErr w:type="spellStart"/>
      <w:r w:rsidRPr="00AC1535">
        <w:rPr>
          <w:rFonts w:ascii="Arial" w:hAnsi="Arial" w:cs="Arial"/>
          <w:sz w:val="20"/>
          <w:szCs w:val="20"/>
          <w:lang w:val="fr-BE"/>
        </w:rPr>
        <w:t>Bijlage</w:t>
      </w:r>
      <w:proofErr w:type="spellEnd"/>
      <w:r w:rsidRPr="00AC1535">
        <w:rPr>
          <w:rFonts w:ascii="Arial" w:hAnsi="Arial" w:cs="Arial"/>
          <w:sz w:val="20"/>
          <w:szCs w:val="20"/>
          <w:lang w:val="fr-BE"/>
        </w:rPr>
        <w:t xml:space="preserve">(n)/annexe(s) : </w:t>
      </w:r>
      <w:r w:rsidR="00E6427C">
        <w:rPr>
          <w:rFonts w:ascii="Arial" w:hAnsi="Arial" w:cs="Arial"/>
          <w:sz w:val="20"/>
          <w:szCs w:val="20"/>
          <w:lang w:val="fr-BE"/>
        </w:rPr>
        <w:t>0</w:t>
      </w:r>
    </w:p>
    <w:sectPr w:rsidR="00A1785E" w:rsidRPr="00AC1535" w:rsidSect="001828B6">
      <w:headerReference w:type="default" r:id="rId11"/>
      <w:footerReference w:type="default" r:id="rId12"/>
      <w:pgSz w:w="11907" w:h="16839" w:code="9"/>
      <w:pgMar w:top="1843" w:right="1440" w:bottom="1440" w:left="1440" w:header="720" w:footer="94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46862" w14:textId="77777777" w:rsidR="00E94747" w:rsidRDefault="00E94747" w:rsidP="00207579">
      <w:pPr>
        <w:spacing w:after="0" w:line="240" w:lineRule="auto"/>
      </w:pPr>
      <w:r>
        <w:separator/>
      </w:r>
    </w:p>
  </w:endnote>
  <w:endnote w:type="continuationSeparator" w:id="0">
    <w:p w14:paraId="2DA411C2" w14:textId="77777777" w:rsidR="00E94747" w:rsidRDefault="00E94747" w:rsidP="00207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357C7" w14:textId="6368303C" w:rsidR="00E94747" w:rsidRDefault="00E94747" w:rsidP="002F66E5">
    <w:pPr>
      <w:pStyle w:val="Voettekst"/>
    </w:pPr>
  </w:p>
  <w:p w14:paraId="3D625865" w14:textId="0B01E246" w:rsidR="001828B6" w:rsidRDefault="00E94747" w:rsidP="001828B6">
    <w:pPr>
      <w:pStyle w:val="Voettekst"/>
      <w:tabs>
        <w:tab w:val="clear" w:pos="4513"/>
        <w:tab w:val="clear" w:pos="9026"/>
        <w:tab w:val="left" w:pos="4678"/>
      </w:tabs>
      <w:rPr>
        <w:sz w:val="16"/>
      </w:rPr>
    </w:pPr>
    <w:r w:rsidRPr="00E24368">
      <w:rPr>
        <w:sz w:val="16"/>
        <w:lang w:val="fr-BE"/>
      </w:rPr>
      <w:tab/>
    </w:r>
    <w:r w:rsidR="001828B6">
      <w:rPr>
        <w:noProof/>
        <w:lang w:val="en-GB" w:eastAsia="en-GB"/>
      </w:rPr>
      <w:drawing>
        <wp:anchor distT="0" distB="0" distL="114300" distR="114300" simplePos="0" relativeHeight="251658752" behindDoc="1" locked="0" layoutInCell="1" allowOverlap="1" wp14:anchorId="6F955616" wp14:editId="44DE87A1">
          <wp:simplePos x="0" y="0"/>
          <wp:positionH relativeFrom="column">
            <wp:posOffset>-914400</wp:posOffset>
          </wp:positionH>
          <wp:positionV relativeFrom="page">
            <wp:posOffset>9105900</wp:posOffset>
          </wp:positionV>
          <wp:extent cx="7588885" cy="1584325"/>
          <wp:effectExtent l="0" t="0" r="0" b="0"/>
          <wp:wrapNone/>
          <wp:docPr id="77" name="Afbeelding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fbeelding 8"/>
                  <pic:cNvPicPr/>
                </pic:nvPicPr>
                <pic:blipFill>
                  <a:blip r:embed="rId1"/>
                  <a:stretch>
                    <a:fillRect/>
                  </a:stretch>
                </pic:blipFill>
                <pic:spPr>
                  <a:xfrm>
                    <a:off x="0" y="0"/>
                    <a:ext cx="7588885" cy="1584325"/>
                  </a:xfrm>
                  <a:prstGeom prst="rect">
                    <a:avLst/>
                  </a:prstGeom>
                </pic:spPr>
              </pic:pic>
            </a:graphicData>
          </a:graphic>
          <wp14:sizeRelH relativeFrom="page">
            <wp14:pctWidth>0</wp14:pctWidth>
          </wp14:sizeRelH>
          <wp14:sizeRelV relativeFrom="page">
            <wp14:pctHeight>0</wp14:pctHeight>
          </wp14:sizeRelV>
        </wp:anchor>
      </w:drawing>
    </w:r>
    <w:r w:rsidRPr="00E24368">
      <w:rPr>
        <w:sz w:val="16"/>
        <w:lang w:val="fr-BE"/>
      </w:rPr>
      <w:t>QESV.</w:t>
    </w:r>
    <w:sdt>
      <w:sdtPr>
        <w:rPr>
          <w:sz w:val="16"/>
        </w:rPr>
        <w:alias w:val="Titre "/>
        <w:tag w:val=""/>
        <w:id w:val="-2032787513"/>
        <w:dataBinding w:prefixMappings="xmlns:ns0='http://purl.org/dc/elements/1.1/' xmlns:ns1='http://schemas.openxmlformats.org/package/2006/metadata/core-properties' " w:xpath="/ns1:coreProperties[1]/ns0:title[1]" w:storeItemID="{6C3C8BC8-F283-45AE-878A-BAB7291924A1}"/>
        <w:text/>
      </w:sdtPr>
      <w:sdtEndPr/>
      <w:sdtContent>
        <w:r w:rsidR="00E6427C">
          <w:rPr>
            <w:sz w:val="16"/>
          </w:rPr>
          <w:t>55-2-701747</w:t>
        </w:r>
      </w:sdtContent>
    </w:sdt>
  </w:p>
  <w:p w14:paraId="3FB1B632" w14:textId="4D4CBDE6" w:rsidR="00E94747" w:rsidRPr="00E24368" w:rsidRDefault="001828B6" w:rsidP="001828B6">
    <w:pPr>
      <w:pStyle w:val="Voettekst"/>
      <w:tabs>
        <w:tab w:val="clear" w:pos="4513"/>
        <w:tab w:val="left" w:pos="4678"/>
      </w:tabs>
      <w:rPr>
        <w:lang w:val="fr-BE"/>
      </w:rPr>
    </w:pPr>
    <w:r>
      <w:rPr>
        <w:sz w:val="16"/>
      </w:rPr>
      <w:tab/>
    </w:r>
    <w:r w:rsidR="00E94747" w:rsidRPr="00E24368">
      <w:rPr>
        <w:b/>
        <w:sz w:val="16"/>
      </w:rPr>
      <w:fldChar w:fldCharType="begin"/>
    </w:r>
    <w:r w:rsidR="00E94747" w:rsidRPr="00E24368">
      <w:rPr>
        <w:b/>
        <w:sz w:val="16"/>
        <w:lang w:val="fr-BE"/>
      </w:rPr>
      <w:instrText>PAGE  \* Arabic  \* MERGEFORMAT</w:instrText>
    </w:r>
    <w:r w:rsidR="00E94747" w:rsidRPr="00E24368">
      <w:rPr>
        <w:b/>
        <w:sz w:val="16"/>
      </w:rPr>
      <w:fldChar w:fldCharType="separate"/>
    </w:r>
    <w:r w:rsidR="00C3201A">
      <w:rPr>
        <w:b/>
        <w:noProof/>
        <w:sz w:val="16"/>
        <w:lang w:val="fr-BE"/>
      </w:rPr>
      <w:t>3</w:t>
    </w:r>
    <w:r w:rsidR="00E94747" w:rsidRPr="00E24368">
      <w:rPr>
        <w:b/>
        <w:sz w:val="16"/>
      </w:rPr>
      <w:fldChar w:fldCharType="end"/>
    </w:r>
    <w:r w:rsidR="00E94747">
      <w:rPr>
        <w:b/>
        <w:sz w:val="16"/>
      </w:rPr>
      <w:t>/</w:t>
    </w:r>
    <w:r w:rsidR="00E94747" w:rsidRPr="00E24368">
      <w:rPr>
        <w:b/>
        <w:sz w:val="16"/>
      </w:rPr>
      <w:fldChar w:fldCharType="begin"/>
    </w:r>
    <w:r w:rsidR="00E94747" w:rsidRPr="00E24368">
      <w:rPr>
        <w:b/>
        <w:sz w:val="16"/>
        <w:lang w:val="fr-BE"/>
      </w:rPr>
      <w:instrText>NUMPAGES  \* Arabic  \* MERGEFORMAT</w:instrText>
    </w:r>
    <w:r w:rsidR="00E94747" w:rsidRPr="00E24368">
      <w:rPr>
        <w:b/>
        <w:sz w:val="16"/>
      </w:rPr>
      <w:fldChar w:fldCharType="separate"/>
    </w:r>
    <w:r w:rsidR="00C3201A" w:rsidRPr="00C3201A">
      <w:rPr>
        <w:b/>
        <w:noProof/>
        <w:sz w:val="16"/>
        <w:lang w:val="fr-FR"/>
      </w:rPr>
      <w:t>3</w:t>
    </w:r>
    <w:r w:rsidR="00E94747" w:rsidRPr="00E24368">
      <w:rPr>
        <w:b/>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6CEDF1" w14:textId="77777777" w:rsidR="00E94747" w:rsidRDefault="00E94747" w:rsidP="00207579">
      <w:pPr>
        <w:spacing w:after="0" w:line="240" w:lineRule="auto"/>
      </w:pPr>
      <w:r>
        <w:separator/>
      </w:r>
    </w:p>
  </w:footnote>
  <w:footnote w:type="continuationSeparator" w:id="0">
    <w:p w14:paraId="50019E29" w14:textId="77777777" w:rsidR="00E94747" w:rsidRDefault="00E94747" w:rsidP="002075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64261" w14:textId="056E714E" w:rsidR="00E94747" w:rsidRDefault="001828B6">
    <w:pPr>
      <w:pStyle w:val="Koptekst"/>
    </w:pPr>
    <w:r>
      <w:rPr>
        <w:noProof/>
        <w:lang w:val="en-GB" w:eastAsia="en-GB"/>
      </w:rPr>
      <w:drawing>
        <wp:anchor distT="0" distB="0" distL="114300" distR="114300" simplePos="0" relativeHeight="251657728" behindDoc="1" locked="0" layoutInCell="1" allowOverlap="1" wp14:anchorId="78FD7D19" wp14:editId="31F482C8">
          <wp:simplePos x="0" y="0"/>
          <wp:positionH relativeFrom="column">
            <wp:posOffset>-914400</wp:posOffset>
          </wp:positionH>
          <wp:positionV relativeFrom="paragraph">
            <wp:posOffset>-457200</wp:posOffset>
          </wp:positionV>
          <wp:extent cx="7594600" cy="1525905"/>
          <wp:effectExtent l="0" t="0" r="6350" b="0"/>
          <wp:wrapNone/>
          <wp:docPr id="76" name="Afbeelding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pic:nvPicPr>
                <pic:blipFill>
                  <a:blip r:embed="rId1"/>
                  <a:stretch>
                    <a:fillRect/>
                  </a:stretch>
                </pic:blipFill>
                <pic:spPr>
                  <a:xfrm>
                    <a:off x="0" y="0"/>
                    <a:ext cx="7594600" cy="1525905"/>
                  </a:xfrm>
                  <a:prstGeom prst="rect">
                    <a:avLst/>
                  </a:prstGeom>
                </pic:spPr>
              </pic:pic>
            </a:graphicData>
          </a:graphic>
          <wp14:sizeRelH relativeFrom="page">
            <wp14:pctWidth>0</wp14:pctWidth>
          </wp14:sizeRelH>
          <wp14:sizeRelV relativeFrom="page">
            <wp14:pctHeight>0</wp14:pctHeight>
          </wp14:sizeRelV>
        </wp:anchor>
      </w:drawing>
    </w:r>
  </w:p>
  <w:p w14:paraId="614FC7C9" w14:textId="77777777" w:rsidR="00E94747" w:rsidRDefault="00E94747">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FA716C"/>
    <w:multiLevelType w:val="hybridMultilevel"/>
    <w:tmpl w:val="4C0604A2"/>
    <w:lvl w:ilvl="0" w:tplc="9C562E16">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hdrShapeDefaults>
    <o:shapedefaults v:ext="edit" spidmax="8601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041"/>
    <w:rsid w:val="000948F2"/>
    <w:rsid w:val="0017291D"/>
    <w:rsid w:val="001828B6"/>
    <w:rsid w:val="001D6279"/>
    <w:rsid w:val="00207579"/>
    <w:rsid w:val="0026560C"/>
    <w:rsid w:val="002756D3"/>
    <w:rsid w:val="00275C86"/>
    <w:rsid w:val="002873AA"/>
    <w:rsid w:val="002C2BEB"/>
    <w:rsid w:val="002C2FE0"/>
    <w:rsid w:val="002E2849"/>
    <w:rsid w:val="002F66E5"/>
    <w:rsid w:val="0045497A"/>
    <w:rsid w:val="004629BD"/>
    <w:rsid w:val="00517130"/>
    <w:rsid w:val="00561470"/>
    <w:rsid w:val="005B4BC3"/>
    <w:rsid w:val="0063578E"/>
    <w:rsid w:val="00661E55"/>
    <w:rsid w:val="00673939"/>
    <w:rsid w:val="006F1F8E"/>
    <w:rsid w:val="0076336F"/>
    <w:rsid w:val="00882C55"/>
    <w:rsid w:val="008C0711"/>
    <w:rsid w:val="008E37D2"/>
    <w:rsid w:val="00923D11"/>
    <w:rsid w:val="009378C5"/>
    <w:rsid w:val="009476F7"/>
    <w:rsid w:val="009507B1"/>
    <w:rsid w:val="0099365B"/>
    <w:rsid w:val="009968C2"/>
    <w:rsid w:val="009D5FE7"/>
    <w:rsid w:val="009D73C0"/>
    <w:rsid w:val="00A1785E"/>
    <w:rsid w:val="00A71B42"/>
    <w:rsid w:val="00AA04AC"/>
    <w:rsid w:val="00AC1535"/>
    <w:rsid w:val="00AD3D1D"/>
    <w:rsid w:val="00AE12D0"/>
    <w:rsid w:val="00B343E7"/>
    <w:rsid w:val="00B42E13"/>
    <w:rsid w:val="00B80706"/>
    <w:rsid w:val="00BB2BB4"/>
    <w:rsid w:val="00BC5041"/>
    <w:rsid w:val="00BC5920"/>
    <w:rsid w:val="00C3201A"/>
    <w:rsid w:val="00CF33B2"/>
    <w:rsid w:val="00D005B2"/>
    <w:rsid w:val="00D1758E"/>
    <w:rsid w:val="00D446B3"/>
    <w:rsid w:val="00D478EE"/>
    <w:rsid w:val="00D6059E"/>
    <w:rsid w:val="00DA4EC6"/>
    <w:rsid w:val="00E11BED"/>
    <w:rsid w:val="00E233B4"/>
    <w:rsid w:val="00E24368"/>
    <w:rsid w:val="00E6427C"/>
    <w:rsid w:val="00E94747"/>
    <w:rsid w:val="00EA0A76"/>
    <w:rsid w:val="00EB6B8D"/>
    <w:rsid w:val="00FC3BF2"/>
    <w:rsid w:val="00FF7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7048D269"/>
  <w15:docId w15:val="{3FF2981D-0C44-4879-BF4D-90B8D94E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B2BB4"/>
    <w:rPr>
      <w:color w:val="808080"/>
    </w:rPr>
  </w:style>
  <w:style w:type="paragraph" w:styleId="Ballontekst">
    <w:name w:val="Balloon Text"/>
    <w:basedOn w:val="Standaard"/>
    <w:link w:val="BallontekstChar"/>
    <w:uiPriority w:val="99"/>
    <w:semiHidden/>
    <w:unhideWhenUsed/>
    <w:rsid w:val="00BB2BB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B2BB4"/>
    <w:rPr>
      <w:rFonts w:ascii="Tahoma" w:hAnsi="Tahoma" w:cs="Tahoma"/>
      <w:sz w:val="16"/>
      <w:szCs w:val="16"/>
    </w:rPr>
  </w:style>
  <w:style w:type="paragraph" w:styleId="Geenafstand">
    <w:name w:val="No Spacing"/>
    <w:link w:val="GeenafstandChar"/>
    <w:uiPriority w:val="1"/>
    <w:qFormat/>
    <w:rsid w:val="00207579"/>
    <w:pPr>
      <w:spacing w:after="0" w:line="240" w:lineRule="auto"/>
    </w:pPr>
    <w:rPr>
      <w:rFonts w:eastAsiaTheme="minorEastAsia"/>
      <w:lang w:val="en-GB" w:eastAsia="en-GB"/>
    </w:rPr>
  </w:style>
  <w:style w:type="character" w:customStyle="1" w:styleId="GeenafstandChar">
    <w:name w:val="Geen afstand Char"/>
    <w:basedOn w:val="Standaardalinea-lettertype"/>
    <w:link w:val="Geenafstand"/>
    <w:uiPriority w:val="1"/>
    <w:rsid w:val="00207579"/>
    <w:rPr>
      <w:rFonts w:eastAsiaTheme="minorEastAsia"/>
      <w:lang w:val="en-GB" w:eastAsia="en-GB"/>
    </w:rPr>
  </w:style>
  <w:style w:type="paragraph" w:styleId="Koptekst">
    <w:name w:val="header"/>
    <w:basedOn w:val="Standaard"/>
    <w:link w:val="KoptekstChar"/>
    <w:uiPriority w:val="99"/>
    <w:unhideWhenUsed/>
    <w:rsid w:val="00207579"/>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207579"/>
  </w:style>
  <w:style w:type="paragraph" w:styleId="Voettekst">
    <w:name w:val="footer"/>
    <w:basedOn w:val="Standaard"/>
    <w:link w:val="VoettekstChar"/>
    <w:uiPriority w:val="99"/>
    <w:unhideWhenUsed/>
    <w:rsid w:val="00207579"/>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207579"/>
  </w:style>
  <w:style w:type="table" w:styleId="Tabelraster">
    <w:name w:val="Table Grid"/>
    <w:basedOn w:val="Standaardtabel"/>
    <w:uiPriority w:val="39"/>
    <w:rsid w:val="00094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6427C"/>
    <w:pPr>
      <w:ind w:left="720"/>
      <w:contextualSpacing/>
    </w:pPr>
  </w:style>
  <w:style w:type="character" w:styleId="Verwijzingopmerking">
    <w:name w:val="annotation reference"/>
    <w:basedOn w:val="Standaardalinea-lettertype"/>
    <w:uiPriority w:val="99"/>
    <w:semiHidden/>
    <w:unhideWhenUsed/>
    <w:rsid w:val="002C2BEB"/>
    <w:rPr>
      <w:sz w:val="16"/>
      <w:szCs w:val="16"/>
    </w:rPr>
  </w:style>
  <w:style w:type="paragraph" w:styleId="Tekstopmerking">
    <w:name w:val="annotation text"/>
    <w:basedOn w:val="Standaard"/>
    <w:link w:val="TekstopmerkingChar"/>
    <w:uiPriority w:val="99"/>
    <w:semiHidden/>
    <w:unhideWhenUsed/>
    <w:rsid w:val="002C2BE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C2BEB"/>
    <w:rPr>
      <w:sz w:val="20"/>
      <w:szCs w:val="20"/>
    </w:rPr>
  </w:style>
  <w:style w:type="paragraph" w:styleId="Onderwerpvanopmerking">
    <w:name w:val="annotation subject"/>
    <w:basedOn w:val="Tekstopmerking"/>
    <w:next w:val="Tekstopmerking"/>
    <w:link w:val="OnderwerpvanopmerkingChar"/>
    <w:uiPriority w:val="99"/>
    <w:semiHidden/>
    <w:unhideWhenUsed/>
    <w:rsid w:val="002C2BEB"/>
    <w:rPr>
      <w:b/>
      <w:bCs/>
    </w:rPr>
  </w:style>
  <w:style w:type="character" w:customStyle="1" w:styleId="OnderwerpvanopmerkingChar">
    <w:name w:val="Onderwerp van opmerking Char"/>
    <w:basedOn w:val="TekstopmerkingChar"/>
    <w:link w:val="Onderwerpvanopmerking"/>
    <w:uiPriority w:val="99"/>
    <w:semiHidden/>
    <w:rsid w:val="002C2B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9886957631014598F855B0A69B83EC" ma:contentTypeVersion="2" ma:contentTypeDescription="Een nieuw document maken." ma:contentTypeScope="" ma:versionID="8d03ff1a7d332d0ee9eca41c702277b5">
  <xsd:schema xmlns:xsd="http://www.w3.org/2001/XMLSchema" xmlns:xs="http://www.w3.org/2001/XMLSchema" xmlns:p="http://schemas.microsoft.com/office/2006/metadata/properties" xmlns:ns2="1be401dc-06d8-4ec5-9407-c02796003f39" xmlns:ns3="64657027-32fd-4dd8-aff5-98b01a525c62" targetNamespace="http://schemas.microsoft.com/office/2006/metadata/properties" ma:root="true" ma:fieldsID="4c77f02b1a041edc97616b7f379679eb" ns2:_="" ns3:_="">
    <xsd:import namespace="1be401dc-06d8-4ec5-9407-c02796003f39"/>
    <xsd:import namespace="64657027-32fd-4dd8-aff5-98b01a525c62"/>
    <xsd:element name="properties">
      <xsd:complexType>
        <xsd:sequence>
          <xsd:element name="documentManagement">
            <xsd:complexType>
              <xsd:all>
                <xsd:element ref="ns2:_dlc_DocId" minOccurs="0"/>
                <xsd:element ref="ns2:_dlc_DocIdUrl" minOccurs="0"/>
                <xsd:element ref="ns2:_dlc_DocIdPersistId" minOccurs="0"/>
                <xsd:element ref="ns3:To_x0020_Check" minOccurs="0"/>
                <xsd:element ref="ns3:Final_x0020_Check_x0028_1_x002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401dc-06d8-4ec5-9407-c02796003f39"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4657027-32fd-4dd8-aff5-98b01a525c62" elementFormDefault="qualified">
    <xsd:import namespace="http://schemas.microsoft.com/office/2006/documentManagement/types"/>
    <xsd:import namespace="http://schemas.microsoft.com/office/infopath/2007/PartnerControls"/>
    <xsd:element name="To_x0020_Check" ma:index="11" nillable="true" ma:displayName="To Check" ma:internalName="To_x0020_Check">
      <xsd:complexType>
        <xsd:complexContent>
          <xsd:extension base="dms:URL">
            <xsd:sequence>
              <xsd:element name="Url" type="dms:ValidUrl" minOccurs="0" nillable="true"/>
              <xsd:element name="Description" type="xsd:string" nillable="true"/>
            </xsd:sequence>
          </xsd:extension>
        </xsd:complexContent>
      </xsd:complexType>
    </xsd:element>
    <xsd:element name="Final_x0020_Check_x0028_1_x0029_" ma:index="12" nillable="true" ma:displayName="Final Check(1)" ma:internalName="Final_x0020_Check_x0028_1_x0029_">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1be401dc-06d8-4ec5-9407-c02796003f39">5T5VJFE57CXW-1072612676-6789</_dlc_DocId>
    <_dlc_DocIdUrl xmlns="1be401dc-06d8-4ec5-9407-c02796003f39">
      <Url>https://qpv.intranet.spfod.just.fgov.be/_layouts/15/DocIdRedir.aspx?ID=5T5VJFE57CXW-1072612676-6789</Url>
      <Description>5T5VJFE57CXW-1072612676-6789</Description>
    </_dlc_DocIdUrl>
    <To_x0020_Check xmlns="64657027-32fd-4dd8-aff5-98b01a525c62">
      <Url xsi:nil="true"/>
      <Description xsi:nil="true"/>
    </To_x0020_Check>
    <Final_x0020_Check_x0028_1_x0029_ xmlns="64657027-32fd-4dd8-aff5-98b01a525c62">
      <Url xsi:nil="true"/>
      <Description xsi:nil="true"/>
    </Final_x0020_Check_x0028_1_x0029_>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DA9D6C-5BF0-41BA-9F33-BFBF36A77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401dc-06d8-4ec5-9407-c02796003f39"/>
    <ds:schemaRef ds:uri="64657027-32fd-4dd8-aff5-98b01a525c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34450B-A27A-4744-AAE7-4F50BCD279F9}">
  <ds:schemaRefs>
    <ds:schemaRef ds:uri="1be401dc-06d8-4ec5-9407-c02796003f39"/>
    <ds:schemaRef ds:uri="http://purl.org/dc/terms/"/>
    <ds:schemaRef ds:uri="http://schemas.openxmlformats.org/package/2006/metadata/core-properties"/>
    <ds:schemaRef ds:uri="64657027-32fd-4dd8-aff5-98b01a525c6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EF7D4D4-2CD8-4FF4-8774-053C3663AE9E}">
  <ds:schemaRefs>
    <ds:schemaRef ds:uri="http://schemas.microsoft.com/sharepoint/events"/>
  </ds:schemaRefs>
</ds:datastoreItem>
</file>

<file path=customXml/itemProps4.xml><?xml version="1.0" encoding="utf-8"?>
<ds:datastoreItem xmlns:ds="http://schemas.openxmlformats.org/officeDocument/2006/customXml" ds:itemID="{5B3C7ED0-5B8A-46AA-91BC-9FFACA7D85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619</Words>
  <Characters>3532</Characters>
  <Application>Microsoft Office Word</Application>
  <DocSecurity>0</DocSecurity>
  <Lines>29</Lines>
  <Paragraphs>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55-2-701747</vt:lpstr>
      <vt:lpstr/>
      <vt:lpstr/>
    </vt:vector>
  </TitlesOfParts>
  <Company>FOD Justitie / SPF Justice</Company>
  <LinksUpToDate>false</LinksUpToDate>
  <CharactersWithSpaces>4143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55-2-701747</dc:title>
  <dc:creator>Michotte Eric</dc:creator>
  <cp:lastModifiedBy>De Zutter Peter</cp:lastModifiedBy>
  <cp:revision>3</cp:revision>
  <cp:lastPrinted>2023-02-06T10:31:00Z</cp:lastPrinted>
  <dcterms:created xsi:type="dcterms:W3CDTF">2023-02-06T10:30:00Z</dcterms:created>
  <dcterms:modified xsi:type="dcterms:W3CDTF">2023-02-06T10:31:00Z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0x010100479886957631014598F855B0A69B83EC</vt:lpwstr>
  </property>
  <property fmtid="{D5CDD505-2E9C-101B-9397-08002B2CF9AE}" pid="3" name="_dlc_DocIdItemGuid">
    <vt:lpwstr>4540969f-0ea4-4869-a915-d02085be8d83</vt:lpwstr>
  </property>
  <property fmtid="{D5CDD505-2E9C-101B-9397-08002B2CF9AE}" pid="4" name="GUID">
    <vt:lpwstr>a474c851-3fc5-4107-826a-5a82a3012c24</vt:lpwstr>
  </property>
  <property fmtid="{D5CDD505-2E9C-101B-9397-08002B2CF9AE}" pid="5" name="WorkflowCreationPath">
    <vt:lpwstr>df0f64f7-fc4c-4754-aa3d-fe4762221f0d;</vt:lpwstr>
  </property>
</Properties>
</file>