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9E4E" w14:textId="77777777" w:rsidR="00C96513" w:rsidRPr="002A43AD" w:rsidRDefault="00D03A0B" w:rsidP="00204C10">
      <w:pPr>
        <w:pStyle w:val="opschrift"/>
        <w:spacing w:before="0"/>
      </w:pPr>
      <w:r w:rsidRPr="00451CDB">
        <w:t>schriftelijke vraag</w:t>
      </w:r>
    </w:p>
    <w:p w14:paraId="4A3DD32D" w14:textId="77777777" w:rsidR="00C96513" w:rsidRDefault="00D03A0B" w:rsidP="00E75678"/>
    <w:p w14:paraId="40DB5212" w14:textId="44839E8C" w:rsidR="00C96513" w:rsidRPr="00451CDB" w:rsidRDefault="00D03A0B" w:rsidP="00E75678">
      <w:r w:rsidRPr="00451CDB">
        <w:t xml:space="preserve">nr. </w:t>
      </w:r>
      <w:r w:rsidR="00E363C1">
        <w:t>303</w:t>
      </w:r>
    </w:p>
    <w:p w14:paraId="38E84585" w14:textId="77777777" w:rsidR="00C96513" w:rsidRPr="00451CDB" w:rsidRDefault="00D03A0B" w:rsidP="00E75678">
      <w:pPr>
        <w:rPr>
          <w:b/>
          <w:smallCaps/>
        </w:rPr>
      </w:pPr>
      <w:r w:rsidRPr="00451CDB">
        <w:t xml:space="preserve">van </w:t>
      </w:r>
      <w:r w:rsidRPr="00451CDB">
        <w:rPr>
          <w:b/>
          <w:smallCaps/>
        </w:rPr>
        <w:t>carmen ryheul</w:t>
      </w:r>
    </w:p>
    <w:p w14:paraId="41BFD602" w14:textId="77777777" w:rsidR="00C96513" w:rsidRPr="00C96513" w:rsidRDefault="00D03A0B" w:rsidP="00E75678">
      <w:r w:rsidRPr="00451CDB">
        <w:t>datum: 5 januari 2023</w:t>
      </w:r>
    </w:p>
    <w:p w14:paraId="7781EAA2" w14:textId="77777777" w:rsidR="00C96513" w:rsidRPr="008A4109" w:rsidRDefault="00D03A0B" w:rsidP="00E75678">
      <w:pPr>
        <w:pBdr>
          <w:bottom w:val="single" w:sz="4" w:space="1" w:color="auto"/>
        </w:pBdr>
      </w:pPr>
    </w:p>
    <w:p w14:paraId="4E1335DF" w14:textId="77777777" w:rsidR="00C96513" w:rsidRPr="008A4109" w:rsidRDefault="00D03A0B" w:rsidP="00E75678"/>
    <w:p w14:paraId="520690F0" w14:textId="77777777" w:rsidR="00C96513" w:rsidRPr="00451CDB" w:rsidRDefault="00D03A0B"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zuhal demir</w:t>
      </w:r>
    </w:p>
    <w:p w14:paraId="60F33ABA" w14:textId="77777777" w:rsidR="00C96513" w:rsidRPr="00C96513" w:rsidRDefault="00D03A0B" w:rsidP="00E75678">
      <w:pPr>
        <w:rPr>
          <w:smallCaps/>
          <w:szCs w:val="22"/>
          <w:lang w:val="nl-BE"/>
        </w:rPr>
      </w:pPr>
      <w:r w:rsidRPr="00451CDB">
        <w:rPr>
          <w:smallCaps/>
          <w:szCs w:val="22"/>
          <w:lang w:val="nl-BE"/>
        </w:rPr>
        <w:t>vlaams minister van justitie en handhaving, omgeving, energie en toerisme</w:t>
      </w:r>
    </w:p>
    <w:p w14:paraId="6E20CEDB" w14:textId="77777777" w:rsidR="00C96513" w:rsidRPr="008A4109" w:rsidRDefault="00D03A0B" w:rsidP="00E75678">
      <w:pPr>
        <w:pStyle w:val="StandaardSV"/>
        <w:pBdr>
          <w:bottom w:val="single" w:sz="4" w:space="1" w:color="auto"/>
        </w:pBdr>
        <w:jc w:val="left"/>
        <w:rPr>
          <w:rFonts w:ascii="Verdana" w:hAnsi="Verdana"/>
          <w:sz w:val="20"/>
          <w:lang w:val="nl-BE"/>
        </w:rPr>
      </w:pPr>
    </w:p>
    <w:p w14:paraId="7BAC86DD" w14:textId="77777777" w:rsidR="00451CDB" w:rsidRPr="008A4109" w:rsidRDefault="00D03A0B" w:rsidP="00E75678">
      <w:pPr>
        <w:pStyle w:val="StandaardSV"/>
        <w:jc w:val="left"/>
        <w:rPr>
          <w:rFonts w:ascii="Verdana" w:hAnsi="Verdana"/>
          <w:sz w:val="20"/>
        </w:rPr>
      </w:pPr>
    </w:p>
    <w:p w14:paraId="24BECE4A" w14:textId="77777777" w:rsidR="00451CDB" w:rsidRPr="008C1B72" w:rsidRDefault="00D03A0B" w:rsidP="00E75678">
      <w:pPr>
        <w:pStyle w:val="StandaardSV"/>
        <w:jc w:val="left"/>
        <w:rPr>
          <w:rFonts w:ascii="Verdana" w:hAnsi="Verdana"/>
          <w:sz w:val="20"/>
        </w:rPr>
      </w:pPr>
    </w:p>
    <w:p w14:paraId="46FCA60E" w14:textId="46E1E7DF" w:rsidR="00C96513" w:rsidRDefault="00D03A0B" w:rsidP="00D07EAC">
      <w:pPr>
        <w:pStyle w:val="StijlStandaardSVVerdana10ptCursiefLinks-175cm"/>
        <w:rPr>
          <w:rFonts w:eastAsia="Calibri"/>
          <w:lang w:val="nl-BE" w:eastAsia="en-US"/>
        </w:rPr>
      </w:pPr>
      <w:r>
        <w:rPr>
          <w:rFonts w:eastAsia="Calibri"/>
          <w:lang w:val="nl-BE" w:eastAsia="en-US"/>
        </w:rPr>
        <w:t>Onshore windmolens</w:t>
      </w:r>
      <w:r w:rsidR="007E14D5">
        <w:rPr>
          <w:rFonts w:eastAsia="Calibri"/>
          <w:lang w:val="nl-BE" w:eastAsia="en-US"/>
        </w:rPr>
        <w:t xml:space="preserve"> </w:t>
      </w:r>
      <w:r>
        <w:rPr>
          <w:rFonts w:eastAsia="Calibri"/>
          <w:lang w:val="nl-BE" w:eastAsia="en-US"/>
        </w:rPr>
        <w:t xml:space="preserve"> -</w:t>
      </w:r>
      <w:r w:rsidR="007E14D5">
        <w:rPr>
          <w:rFonts w:eastAsia="Calibri"/>
          <w:lang w:val="nl-BE" w:eastAsia="en-US"/>
        </w:rPr>
        <w:t xml:space="preserve"> </w:t>
      </w:r>
      <w:r>
        <w:rPr>
          <w:rFonts w:eastAsia="Calibri"/>
          <w:lang w:val="nl-BE" w:eastAsia="en-US"/>
        </w:rPr>
        <w:t xml:space="preserve"> Afbakening zones</w:t>
      </w:r>
    </w:p>
    <w:p w14:paraId="657B3143" w14:textId="77777777" w:rsidR="00CF752D" w:rsidRDefault="00D03A0B" w:rsidP="00E75678">
      <w:pPr>
        <w:pStyle w:val="StijlStandaardSVVerdana10ptLinks-175cm"/>
        <w:rPr>
          <w:rFonts w:eastAsia="Calibri"/>
          <w:lang w:val="nl-BE" w:eastAsia="en-US"/>
        </w:rPr>
      </w:pPr>
    </w:p>
    <w:p w14:paraId="421DD0CC" w14:textId="7B605A47" w:rsidR="00ED3CDD" w:rsidRDefault="00D03A0B" w:rsidP="007E14D5">
      <w:pPr>
        <w:spacing w:after="120"/>
        <w:rPr>
          <w:rFonts w:ascii="Times New Roman" w:hAnsi="Times New Roman"/>
        </w:rPr>
      </w:pPr>
      <w:r>
        <w:rPr>
          <w:rFonts w:eastAsia="Verdana" w:cs="Verdana"/>
        </w:rPr>
        <w:t xml:space="preserve">Opnieuw staat een </w:t>
      </w:r>
      <w:r>
        <w:rPr>
          <w:rFonts w:eastAsia="Verdana" w:cs="Verdana"/>
        </w:rPr>
        <w:t>regio in Vlaanderen op stelten omdat er een reeks windmolens wordt</w:t>
      </w:r>
      <w:r>
        <w:rPr>
          <w:rFonts w:eastAsia="Verdana" w:cs="Verdana"/>
        </w:rPr>
        <w:t xml:space="preserve"> </w:t>
      </w:r>
      <w:r>
        <w:rPr>
          <w:rFonts w:eastAsia="Verdana" w:cs="Verdana"/>
        </w:rPr>
        <w:t>gepland in de onmiddellijke omgeving van woningen en woonwijken. Ditmaal dreigen de inwoners van de Ieperse deelgemeenten Brielen en Vlamertinge in de provincie We</w:t>
      </w:r>
      <w:r>
        <w:rPr>
          <w:rFonts w:eastAsia="Verdana" w:cs="Verdana"/>
        </w:rPr>
        <w:t xml:space="preserve">st-Vlaanderen het slachtoffer te worden van het nog steeds ontbrekende onshorewindmolenplanbeleid van de huidige Vlaamse </w:t>
      </w:r>
      <w:r w:rsidR="007E14D5">
        <w:rPr>
          <w:rFonts w:eastAsia="Verdana" w:cs="Verdana"/>
        </w:rPr>
        <w:t>R</w:t>
      </w:r>
      <w:r>
        <w:rPr>
          <w:rFonts w:eastAsia="Verdana" w:cs="Verdana"/>
        </w:rPr>
        <w:t xml:space="preserve">egering. Het bedrijf Luminus plant immers een project </w:t>
      </w:r>
      <w:r w:rsidR="007E14D5">
        <w:rPr>
          <w:rFonts w:eastAsia="Verdana" w:cs="Verdana"/>
        </w:rPr>
        <w:t xml:space="preserve">‘De </w:t>
      </w:r>
      <w:r>
        <w:rPr>
          <w:rFonts w:eastAsia="Verdana" w:cs="Verdana"/>
        </w:rPr>
        <w:t>Vredesmolens</w:t>
      </w:r>
      <w:r w:rsidR="007E14D5">
        <w:rPr>
          <w:rFonts w:eastAsia="Verdana" w:cs="Verdana"/>
        </w:rPr>
        <w:t>’</w:t>
      </w:r>
      <w:r>
        <w:rPr>
          <w:rFonts w:eastAsia="Verdana" w:cs="Verdana"/>
        </w:rPr>
        <w:t xml:space="preserve">, waarbij vier grote windturbines van </w:t>
      </w:r>
      <w:r w:rsidR="007E14D5">
        <w:rPr>
          <w:rFonts w:eastAsia="Verdana" w:cs="Verdana"/>
        </w:rPr>
        <w:t xml:space="preserve">ongeveer </w:t>
      </w:r>
      <w:r>
        <w:rPr>
          <w:rFonts w:eastAsia="Verdana" w:cs="Verdana"/>
        </w:rPr>
        <w:t>200 meter hoog l</w:t>
      </w:r>
      <w:r>
        <w:rPr>
          <w:rFonts w:eastAsia="Verdana" w:cs="Verdana"/>
        </w:rPr>
        <w:t xml:space="preserve">angs de </w:t>
      </w:r>
      <w:proofErr w:type="spellStart"/>
      <w:r>
        <w:rPr>
          <w:rFonts w:eastAsia="Verdana" w:cs="Verdana"/>
        </w:rPr>
        <w:t>Ieperse</w:t>
      </w:r>
      <w:proofErr w:type="spellEnd"/>
      <w:r>
        <w:rPr>
          <w:rFonts w:eastAsia="Verdana" w:cs="Verdana"/>
        </w:rPr>
        <w:t xml:space="preserve"> Noorderring zullen </w:t>
      </w:r>
      <w:r w:rsidR="007E14D5">
        <w:rPr>
          <w:rFonts w:eastAsia="Verdana" w:cs="Verdana"/>
        </w:rPr>
        <w:t xml:space="preserve">worden </w:t>
      </w:r>
      <w:r>
        <w:rPr>
          <w:rFonts w:eastAsia="Verdana" w:cs="Verdana"/>
        </w:rPr>
        <w:t>gebouwd</w:t>
      </w:r>
      <w:r w:rsidR="007E14D5">
        <w:rPr>
          <w:rFonts w:eastAsia="Verdana" w:cs="Verdana"/>
        </w:rPr>
        <w:t>.</w:t>
      </w:r>
    </w:p>
    <w:p w14:paraId="0CE00CD0" w14:textId="431C5246" w:rsidR="00ED3CDD" w:rsidRDefault="00D03A0B" w:rsidP="007E14D5">
      <w:pPr>
        <w:spacing w:after="120"/>
        <w:rPr>
          <w:rFonts w:ascii="Times New Roman" w:hAnsi="Times New Roman"/>
        </w:rPr>
      </w:pPr>
      <w:r>
        <w:rPr>
          <w:rFonts w:eastAsia="Verdana" w:cs="Verdana"/>
        </w:rPr>
        <w:t xml:space="preserve">Het kan intussen echter niet in redelijkheid worden betwist dat dergelijke onshore windmolens zeer ernstige hinder kunnen veroorzaken voor omwonenden; </w:t>
      </w:r>
      <w:r w:rsidR="007E14D5">
        <w:rPr>
          <w:rFonts w:eastAsia="Verdana" w:cs="Verdana"/>
        </w:rPr>
        <w:t xml:space="preserve">denk maar </w:t>
      </w:r>
      <w:r>
        <w:rPr>
          <w:rFonts w:eastAsia="Verdana" w:cs="Verdana"/>
        </w:rPr>
        <w:t>aan de quasi constante blootstelling aan rot</w:t>
      </w:r>
      <w:r>
        <w:rPr>
          <w:rFonts w:eastAsia="Verdana" w:cs="Verdana"/>
        </w:rPr>
        <w:t>erende slagschaduw, geluid, trillingen, alsook aan de landschapsvervuiling die dergelijke installaties, inzonderheid in onaangetast open ruimte gebied, kunnen veroorzaken.</w:t>
      </w:r>
    </w:p>
    <w:p w14:paraId="0A582DDB" w14:textId="4666DC2F" w:rsidR="00ED3CDD" w:rsidRDefault="00D03A0B" w:rsidP="007E14D5">
      <w:pPr>
        <w:spacing w:after="120"/>
        <w:rPr>
          <w:rFonts w:ascii="Times New Roman" w:hAnsi="Times New Roman"/>
        </w:rPr>
      </w:pPr>
      <w:r>
        <w:rPr>
          <w:rFonts w:eastAsia="Verdana" w:cs="Verdana"/>
        </w:rPr>
        <w:t xml:space="preserve">Wij </w:t>
      </w:r>
      <w:r>
        <w:rPr>
          <w:rFonts w:eastAsia="Verdana" w:cs="Verdana"/>
        </w:rPr>
        <w:t>pleitten</w:t>
      </w:r>
      <w:r>
        <w:rPr>
          <w:rFonts w:eastAsia="Verdana" w:cs="Verdana"/>
        </w:rPr>
        <w:t xml:space="preserve"> er dan ook </w:t>
      </w:r>
      <w:r w:rsidR="007E14D5">
        <w:rPr>
          <w:rFonts w:eastAsia="Verdana" w:cs="Verdana"/>
        </w:rPr>
        <w:t>al</w:t>
      </w:r>
      <w:r>
        <w:rPr>
          <w:rFonts w:eastAsia="Verdana" w:cs="Verdana"/>
        </w:rPr>
        <w:t xml:space="preserve"> herhaaldelijk voor om op gewestelijk niveau duidel</w:t>
      </w:r>
      <w:r>
        <w:rPr>
          <w:rFonts w:eastAsia="Verdana" w:cs="Verdana"/>
        </w:rPr>
        <w:t>ijke beoordelingscriteria vast te leggen en op basis van deze criteria zones af te bakenen waar, met de meest minimale impact op onze Vlaamse bevolking, in Vlaanderen nog ruimte is voor onshore energieproductie via windmolens. Op die manier kan immers voor</w:t>
      </w:r>
      <w:r>
        <w:rPr>
          <w:rFonts w:eastAsia="Verdana" w:cs="Verdana"/>
        </w:rPr>
        <w:t xml:space="preserve"> alle betrokken partijen en instanties een </w:t>
      </w:r>
      <w:proofErr w:type="spellStart"/>
      <w:r>
        <w:rPr>
          <w:rFonts w:eastAsia="Verdana" w:cs="Verdana"/>
        </w:rPr>
        <w:t>rechtszeker</w:t>
      </w:r>
      <w:proofErr w:type="spellEnd"/>
      <w:r>
        <w:rPr>
          <w:rFonts w:eastAsia="Verdana" w:cs="Verdana"/>
        </w:rPr>
        <w:t xml:space="preserve"> plankader worden gecre</w:t>
      </w:r>
      <w:r w:rsidR="007E14D5">
        <w:rPr>
          <w:rFonts w:eastAsia="Verdana" w:cs="Verdana"/>
        </w:rPr>
        <w:t>ëerd</w:t>
      </w:r>
      <w:r>
        <w:rPr>
          <w:rFonts w:eastAsia="Verdana" w:cs="Verdana"/>
        </w:rPr>
        <w:t>, waarbij kostelijke en tijdrovende gerechtelijke procedures die nu quasi inherent zijn geworden aan elke omgevingsvergunningsaanvraag voor de bouw en exploitatie van grote on</w:t>
      </w:r>
      <w:r>
        <w:rPr>
          <w:rFonts w:eastAsia="Verdana" w:cs="Verdana"/>
        </w:rPr>
        <w:t>shore windmolens</w:t>
      </w:r>
      <w:r w:rsidR="007E14D5">
        <w:rPr>
          <w:rFonts w:eastAsia="Verdana" w:cs="Verdana"/>
        </w:rPr>
        <w:t>,</w:t>
      </w:r>
      <w:r>
        <w:rPr>
          <w:rFonts w:eastAsia="Verdana" w:cs="Verdana"/>
        </w:rPr>
        <w:t xml:space="preserve"> tot een minimum beperkt zullen blijven.</w:t>
      </w:r>
    </w:p>
    <w:p w14:paraId="06BE7CF9" w14:textId="5DDC0F51" w:rsidR="00ED3CDD" w:rsidRDefault="00D03A0B" w:rsidP="007E14D5">
      <w:pPr>
        <w:spacing w:after="120"/>
        <w:rPr>
          <w:rFonts w:ascii="Times New Roman" w:hAnsi="Times New Roman"/>
        </w:rPr>
      </w:pPr>
      <w:r>
        <w:rPr>
          <w:rFonts w:eastAsia="Verdana" w:cs="Verdana"/>
        </w:rPr>
        <w:t xml:space="preserve">Overweegt </w:t>
      </w:r>
      <w:r w:rsidR="007E14D5">
        <w:rPr>
          <w:rFonts w:eastAsia="Verdana" w:cs="Verdana"/>
        </w:rPr>
        <w:t>de minister dan ook om op basis van een grondige studie, waarbij enerzijds alle hinderaspecten van onshore windenergieproductie via grote windmolens in kaart worden gebracht en anderzijds ook bindende criteria</w:t>
      </w:r>
      <w:r w:rsidR="00E363C1">
        <w:rPr>
          <w:rFonts w:eastAsia="Verdana" w:cs="Verdana"/>
        </w:rPr>
        <w:t xml:space="preserve"> worden vastgelegd</w:t>
      </w:r>
      <w:r w:rsidR="007E14D5">
        <w:rPr>
          <w:rFonts w:eastAsia="Verdana" w:cs="Verdana"/>
        </w:rPr>
        <w:t xml:space="preserve"> waaraan een zone in het Vlaamse Gewest moet voldoen om in aanmerking te komen voor de bouw en exploitatie van grote windmolens, </w:t>
      </w:r>
      <w:r>
        <w:rPr>
          <w:rFonts w:eastAsia="Verdana" w:cs="Verdana"/>
        </w:rPr>
        <w:t>op</w:t>
      </w:r>
      <w:r w:rsidR="007E14D5">
        <w:rPr>
          <w:rFonts w:eastAsia="Verdana" w:cs="Verdana"/>
        </w:rPr>
        <w:t xml:space="preserve"> het grondgebied van het Vlaamse Gewest de zones af te bakenen waar onshore energieproductie via windmolens mogelijk wordt geacht en vergunbaar kan zijn? Zo niet, waarom niet? Zo ja, welke stappen zal de minister </w:t>
      </w:r>
      <w:r>
        <w:rPr>
          <w:rFonts w:eastAsia="Verdana" w:cs="Verdana"/>
        </w:rPr>
        <w:t>daa</w:t>
      </w:r>
      <w:r w:rsidR="007E14D5">
        <w:rPr>
          <w:rFonts w:eastAsia="Verdana" w:cs="Verdana"/>
        </w:rPr>
        <w:t>rvoor nog zetten binnen de resterende tijd van deze regeringslegislatuur? Graag een overzicht van deze stappen met geplande timing.</w:t>
      </w:r>
    </w:p>
    <w:sectPr w:rsidR="00ED3CDD"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1D3A" w14:textId="77777777" w:rsidR="00D55094" w:rsidRDefault="00D55094">
      <w:r>
        <w:separator/>
      </w:r>
    </w:p>
  </w:endnote>
  <w:endnote w:type="continuationSeparator" w:id="0">
    <w:p w14:paraId="5F318D7A" w14:textId="77777777" w:rsidR="00D55094" w:rsidRDefault="00D5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87AC" w14:textId="77777777" w:rsidR="00D75FB1" w:rsidRDefault="00D03A0B"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CDC772C" w14:textId="77777777" w:rsidR="00D75FB1" w:rsidRDefault="00D03A0B"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744A" w14:textId="77777777" w:rsidR="00D75FB1" w:rsidRDefault="00D03A0B" w:rsidP="001A6DC6">
    <w:pPr>
      <w:pStyle w:val="Voettekst"/>
      <w:framePr w:wrap="around" w:vAnchor="text" w:hAnchor="margin" w:xAlign="right" w:y="1"/>
      <w:rPr>
        <w:rStyle w:val="Paginanummer"/>
      </w:rPr>
    </w:pPr>
  </w:p>
  <w:p w14:paraId="7E4A1ED5" w14:textId="77777777" w:rsidR="00D75FB1" w:rsidRDefault="00D03A0B"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3E71" w14:textId="77777777" w:rsidR="00204C10" w:rsidRDefault="00D03A0B">
    <w:pPr>
      <w:pStyle w:val="Voettekst"/>
    </w:pPr>
    <w:r>
      <w:rPr>
        <w:noProof/>
      </w:rPr>
      <w:drawing>
        <wp:anchor distT="0" distB="0" distL="114300" distR="114300" simplePos="0" relativeHeight="251658240" behindDoc="0" locked="0" layoutInCell="1" allowOverlap="1" wp14:anchorId="5D6702BC" wp14:editId="53E0DABC">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4786" w14:textId="77777777" w:rsidR="00D55094" w:rsidRDefault="00D55094">
      <w:r>
        <w:separator/>
      </w:r>
    </w:p>
  </w:footnote>
  <w:footnote w:type="continuationSeparator" w:id="0">
    <w:p w14:paraId="276AB490" w14:textId="77777777" w:rsidR="00D55094" w:rsidRDefault="00D5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7126" w14:textId="77777777" w:rsidR="0088108E" w:rsidRDefault="00D03A0B"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63D2A78D" w14:textId="77777777" w:rsidR="0088108E" w:rsidRDefault="00D03A0B"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751074E2">
      <w:start w:val="1"/>
      <w:numFmt w:val="decimal"/>
      <w:lvlText w:val="%1."/>
      <w:lvlJc w:val="left"/>
      <w:pPr>
        <w:tabs>
          <w:tab w:val="num" w:pos="360"/>
        </w:tabs>
        <w:ind w:left="360" w:hanging="360"/>
      </w:pPr>
    </w:lvl>
    <w:lvl w:ilvl="1" w:tplc="A0C63FA6" w:tentative="1">
      <w:start w:val="1"/>
      <w:numFmt w:val="lowerLetter"/>
      <w:lvlText w:val="%2."/>
      <w:lvlJc w:val="left"/>
      <w:pPr>
        <w:tabs>
          <w:tab w:val="num" w:pos="1080"/>
        </w:tabs>
        <w:ind w:left="1080" w:hanging="360"/>
      </w:pPr>
    </w:lvl>
    <w:lvl w:ilvl="2" w:tplc="2B9C609C" w:tentative="1">
      <w:start w:val="1"/>
      <w:numFmt w:val="lowerRoman"/>
      <w:lvlText w:val="%3."/>
      <w:lvlJc w:val="right"/>
      <w:pPr>
        <w:tabs>
          <w:tab w:val="num" w:pos="1800"/>
        </w:tabs>
        <w:ind w:left="1800" w:hanging="180"/>
      </w:pPr>
    </w:lvl>
    <w:lvl w:ilvl="3" w:tplc="C5A83D78" w:tentative="1">
      <w:start w:val="1"/>
      <w:numFmt w:val="decimal"/>
      <w:lvlText w:val="%4."/>
      <w:lvlJc w:val="left"/>
      <w:pPr>
        <w:tabs>
          <w:tab w:val="num" w:pos="2520"/>
        </w:tabs>
        <w:ind w:left="2520" w:hanging="360"/>
      </w:pPr>
    </w:lvl>
    <w:lvl w:ilvl="4" w:tplc="A49806E0" w:tentative="1">
      <w:start w:val="1"/>
      <w:numFmt w:val="lowerLetter"/>
      <w:lvlText w:val="%5."/>
      <w:lvlJc w:val="left"/>
      <w:pPr>
        <w:tabs>
          <w:tab w:val="num" w:pos="3240"/>
        </w:tabs>
        <w:ind w:left="3240" w:hanging="360"/>
      </w:pPr>
    </w:lvl>
    <w:lvl w:ilvl="5" w:tplc="3ACE3A40" w:tentative="1">
      <w:start w:val="1"/>
      <w:numFmt w:val="lowerRoman"/>
      <w:lvlText w:val="%6."/>
      <w:lvlJc w:val="right"/>
      <w:pPr>
        <w:tabs>
          <w:tab w:val="num" w:pos="3960"/>
        </w:tabs>
        <w:ind w:left="3960" w:hanging="180"/>
      </w:pPr>
    </w:lvl>
    <w:lvl w:ilvl="6" w:tplc="0B26311A" w:tentative="1">
      <w:start w:val="1"/>
      <w:numFmt w:val="decimal"/>
      <w:lvlText w:val="%7."/>
      <w:lvlJc w:val="left"/>
      <w:pPr>
        <w:tabs>
          <w:tab w:val="num" w:pos="4680"/>
        </w:tabs>
        <w:ind w:left="4680" w:hanging="360"/>
      </w:pPr>
    </w:lvl>
    <w:lvl w:ilvl="7" w:tplc="19925128" w:tentative="1">
      <w:start w:val="1"/>
      <w:numFmt w:val="lowerLetter"/>
      <w:lvlText w:val="%8."/>
      <w:lvlJc w:val="left"/>
      <w:pPr>
        <w:tabs>
          <w:tab w:val="num" w:pos="5400"/>
        </w:tabs>
        <w:ind w:left="5400" w:hanging="360"/>
      </w:pPr>
    </w:lvl>
    <w:lvl w:ilvl="8" w:tplc="CAA24C3E"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2F66B808">
      <w:start w:val="1"/>
      <w:numFmt w:val="bullet"/>
      <w:pStyle w:val="Lijstalinea1"/>
      <w:lvlText w:val=""/>
      <w:lvlJc w:val="left"/>
      <w:pPr>
        <w:tabs>
          <w:tab w:val="num" w:pos="-360"/>
        </w:tabs>
        <w:ind w:left="360" w:hanging="360"/>
      </w:pPr>
      <w:rPr>
        <w:rFonts w:ascii="Symbol" w:hAnsi="Symbol" w:hint="default"/>
        <w:color w:val="808080"/>
      </w:rPr>
    </w:lvl>
    <w:lvl w:ilvl="1" w:tplc="BB2CF5CE" w:tentative="1">
      <w:start w:val="1"/>
      <w:numFmt w:val="bullet"/>
      <w:lvlText w:val="o"/>
      <w:lvlJc w:val="left"/>
      <w:pPr>
        <w:ind w:left="1080" w:hanging="360"/>
      </w:pPr>
      <w:rPr>
        <w:rFonts w:ascii="Courier New" w:hAnsi="Courier New" w:cs="Courier New" w:hint="default"/>
      </w:rPr>
    </w:lvl>
    <w:lvl w:ilvl="2" w:tplc="684244A8" w:tentative="1">
      <w:start w:val="1"/>
      <w:numFmt w:val="bullet"/>
      <w:lvlText w:val=""/>
      <w:lvlJc w:val="left"/>
      <w:pPr>
        <w:ind w:left="1800" w:hanging="360"/>
      </w:pPr>
      <w:rPr>
        <w:rFonts w:ascii="Wingdings" w:hAnsi="Wingdings" w:hint="default"/>
      </w:rPr>
    </w:lvl>
    <w:lvl w:ilvl="3" w:tplc="3A3CA30C" w:tentative="1">
      <w:start w:val="1"/>
      <w:numFmt w:val="bullet"/>
      <w:lvlText w:val=""/>
      <w:lvlJc w:val="left"/>
      <w:pPr>
        <w:ind w:left="2520" w:hanging="360"/>
      </w:pPr>
      <w:rPr>
        <w:rFonts w:ascii="Symbol" w:hAnsi="Symbol" w:hint="default"/>
      </w:rPr>
    </w:lvl>
    <w:lvl w:ilvl="4" w:tplc="990024F8" w:tentative="1">
      <w:start w:val="1"/>
      <w:numFmt w:val="bullet"/>
      <w:lvlText w:val="o"/>
      <w:lvlJc w:val="left"/>
      <w:pPr>
        <w:ind w:left="3240" w:hanging="360"/>
      </w:pPr>
      <w:rPr>
        <w:rFonts w:ascii="Courier New" w:hAnsi="Courier New" w:cs="Courier New" w:hint="default"/>
      </w:rPr>
    </w:lvl>
    <w:lvl w:ilvl="5" w:tplc="AF38ACDC" w:tentative="1">
      <w:start w:val="1"/>
      <w:numFmt w:val="bullet"/>
      <w:lvlText w:val=""/>
      <w:lvlJc w:val="left"/>
      <w:pPr>
        <w:ind w:left="3960" w:hanging="360"/>
      </w:pPr>
      <w:rPr>
        <w:rFonts w:ascii="Wingdings" w:hAnsi="Wingdings" w:hint="default"/>
      </w:rPr>
    </w:lvl>
    <w:lvl w:ilvl="6" w:tplc="F4F64AB8" w:tentative="1">
      <w:start w:val="1"/>
      <w:numFmt w:val="bullet"/>
      <w:lvlText w:val=""/>
      <w:lvlJc w:val="left"/>
      <w:pPr>
        <w:ind w:left="4680" w:hanging="360"/>
      </w:pPr>
      <w:rPr>
        <w:rFonts w:ascii="Symbol" w:hAnsi="Symbol" w:hint="default"/>
      </w:rPr>
    </w:lvl>
    <w:lvl w:ilvl="7" w:tplc="CBCCEC0A" w:tentative="1">
      <w:start w:val="1"/>
      <w:numFmt w:val="bullet"/>
      <w:lvlText w:val="o"/>
      <w:lvlJc w:val="left"/>
      <w:pPr>
        <w:ind w:left="5400" w:hanging="360"/>
      </w:pPr>
      <w:rPr>
        <w:rFonts w:ascii="Courier New" w:hAnsi="Courier New" w:cs="Courier New" w:hint="default"/>
      </w:rPr>
    </w:lvl>
    <w:lvl w:ilvl="8" w:tplc="C114B2D2"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7BDE869E">
      <w:start w:val="1"/>
      <w:numFmt w:val="bullet"/>
      <w:lvlText w:val="o"/>
      <w:lvlJc w:val="left"/>
      <w:pPr>
        <w:ind w:left="720" w:hanging="360"/>
      </w:pPr>
      <w:rPr>
        <w:rFonts w:ascii="Courier New" w:hAnsi="Courier New" w:cs="Courier New" w:hint="default"/>
      </w:rPr>
    </w:lvl>
    <w:lvl w:ilvl="1" w:tplc="DBC46A2E" w:tentative="1">
      <w:start w:val="1"/>
      <w:numFmt w:val="bullet"/>
      <w:lvlText w:val="o"/>
      <w:lvlJc w:val="left"/>
      <w:pPr>
        <w:ind w:left="1440" w:hanging="360"/>
      </w:pPr>
      <w:rPr>
        <w:rFonts w:ascii="Courier New" w:hAnsi="Courier New" w:cs="Courier New" w:hint="default"/>
      </w:rPr>
    </w:lvl>
    <w:lvl w:ilvl="2" w:tplc="D4C41A00" w:tentative="1">
      <w:start w:val="1"/>
      <w:numFmt w:val="bullet"/>
      <w:lvlText w:val=""/>
      <w:lvlJc w:val="left"/>
      <w:pPr>
        <w:ind w:left="2160" w:hanging="360"/>
      </w:pPr>
      <w:rPr>
        <w:rFonts w:ascii="Wingdings" w:hAnsi="Wingdings" w:hint="default"/>
      </w:rPr>
    </w:lvl>
    <w:lvl w:ilvl="3" w:tplc="D924D4F6" w:tentative="1">
      <w:start w:val="1"/>
      <w:numFmt w:val="bullet"/>
      <w:lvlText w:val=""/>
      <w:lvlJc w:val="left"/>
      <w:pPr>
        <w:ind w:left="2880" w:hanging="360"/>
      </w:pPr>
      <w:rPr>
        <w:rFonts w:ascii="Symbol" w:hAnsi="Symbol" w:hint="default"/>
      </w:rPr>
    </w:lvl>
    <w:lvl w:ilvl="4" w:tplc="8C4E370A" w:tentative="1">
      <w:start w:val="1"/>
      <w:numFmt w:val="bullet"/>
      <w:lvlText w:val="o"/>
      <w:lvlJc w:val="left"/>
      <w:pPr>
        <w:ind w:left="3600" w:hanging="360"/>
      </w:pPr>
      <w:rPr>
        <w:rFonts w:ascii="Courier New" w:hAnsi="Courier New" w:cs="Courier New" w:hint="default"/>
      </w:rPr>
    </w:lvl>
    <w:lvl w:ilvl="5" w:tplc="E8B883E2" w:tentative="1">
      <w:start w:val="1"/>
      <w:numFmt w:val="bullet"/>
      <w:lvlText w:val=""/>
      <w:lvlJc w:val="left"/>
      <w:pPr>
        <w:ind w:left="4320" w:hanging="360"/>
      </w:pPr>
      <w:rPr>
        <w:rFonts w:ascii="Wingdings" w:hAnsi="Wingdings" w:hint="default"/>
      </w:rPr>
    </w:lvl>
    <w:lvl w:ilvl="6" w:tplc="0E88F356" w:tentative="1">
      <w:start w:val="1"/>
      <w:numFmt w:val="bullet"/>
      <w:lvlText w:val=""/>
      <w:lvlJc w:val="left"/>
      <w:pPr>
        <w:ind w:left="5040" w:hanging="360"/>
      </w:pPr>
      <w:rPr>
        <w:rFonts w:ascii="Symbol" w:hAnsi="Symbol" w:hint="default"/>
      </w:rPr>
    </w:lvl>
    <w:lvl w:ilvl="7" w:tplc="BF469594" w:tentative="1">
      <w:start w:val="1"/>
      <w:numFmt w:val="bullet"/>
      <w:lvlText w:val="o"/>
      <w:lvlJc w:val="left"/>
      <w:pPr>
        <w:ind w:left="5760" w:hanging="360"/>
      </w:pPr>
      <w:rPr>
        <w:rFonts w:ascii="Courier New" w:hAnsi="Courier New" w:cs="Courier New" w:hint="default"/>
      </w:rPr>
    </w:lvl>
    <w:lvl w:ilvl="8" w:tplc="F306E972"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905EFEDC">
      <w:start w:val="1"/>
      <w:numFmt w:val="bullet"/>
      <w:lvlText w:val=""/>
      <w:lvlJc w:val="left"/>
      <w:pPr>
        <w:ind w:left="360" w:hanging="360"/>
      </w:pPr>
      <w:rPr>
        <w:rFonts w:ascii="Symbol" w:hAnsi="Symbol" w:hint="default"/>
      </w:rPr>
    </w:lvl>
    <w:lvl w:ilvl="1" w:tplc="EE783544" w:tentative="1">
      <w:start w:val="1"/>
      <w:numFmt w:val="bullet"/>
      <w:lvlText w:val="o"/>
      <w:lvlJc w:val="left"/>
      <w:pPr>
        <w:ind w:left="1080" w:hanging="360"/>
      </w:pPr>
      <w:rPr>
        <w:rFonts w:ascii="Courier New" w:hAnsi="Courier New" w:cs="Courier New" w:hint="default"/>
      </w:rPr>
    </w:lvl>
    <w:lvl w:ilvl="2" w:tplc="F6C0AC66" w:tentative="1">
      <w:start w:val="1"/>
      <w:numFmt w:val="bullet"/>
      <w:lvlText w:val=""/>
      <w:lvlJc w:val="left"/>
      <w:pPr>
        <w:ind w:left="1800" w:hanging="360"/>
      </w:pPr>
      <w:rPr>
        <w:rFonts w:ascii="Wingdings" w:hAnsi="Wingdings" w:hint="default"/>
      </w:rPr>
    </w:lvl>
    <w:lvl w:ilvl="3" w:tplc="4D7C1264" w:tentative="1">
      <w:start w:val="1"/>
      <w:numFmt w:val="bullet"/>
      <w:lvlText w:val=""/>
      <w:lvlJc w:val="left"/>
      <w:pPr>
        <w:ind w:left="2520" w:hanging="360"/>
      </w:pPr>
      <w:rPr>
        <w:rFonts w:ascii="Symbol" w:hAnsi="Symbol" w:hint="default"/>
      </w:rPr>
    </w:lvl>
    <w:lvl w:ilvl="4" w:tplc="D4869032" w:tentative="1">
      <w:start w:val="1"/>
      <w:numFmt w:val="bullet"/>
      <w:lvlText w:val="o"/>
      <w:lvlJc w:val="left"/>
      <w:pPr>
        <w:ind w:left="3240" w:hanging="360"/>
      </w:pPr>
      <w:rPr>
        <w:rFonts w:ascii="Courier New" w:hAnsi="Courier New" w:cs="Courier New" w:hint="default"/>
      </w:rPr>
    </w:lvl>
    <w:lvl w:ilvl="5" w:tplc="4AFABFE4" w:tentative="1">
      <w:start w:val="1"/>
      <w:numFmt w:val="bullet"/>
      <w:lvlText w:val=""/>
      <w:lvlJc w:val="left"/>
      <w:pPr>
        <w:ind w:left="3960" w:hanging="360"/>
      </w:pPr>
      <w:rPr>
        <w:rFonts w:ascii="Wingdings" w:hAnsi="Wingdings" w:hint="default"/>
      </w:rPr>
    </w:lvl>
    <w:lvl w:ilvl="6" w:tplc="12C43FF6" w:tentative="1">
      <w:start w:val="1"/>
      <w:numFmt w:val="bullet"/>
      <w:lvlText w:val=""/>
      <w:lvlJc w:val="left"/>
      <w:pPr>
        <w:ind w:left="4680" w:hanging="360"/>
      </w:pPr>
      <w:rPr>
        <w:rFonts w:ascii="Symbol" w:hAnsi="Symbol" w:hint="default"/>
      </w:rPr>
    </w:lvl>
    <w:lvl w:ilvl="7" w:tplc="4B94E8E4" w:tentative="1">
      <w:start w:val="1"/>
      <w:numFmt w:val="bullet"/>
      <w:lvlText w:val="o"/>
      <w:lvlJc w:val="left"/>
      <w:pPr>
        <w:ind w:left="5400" w:hanging="360"/>
      </w:pPr>
      <w:rPr>
        <w:rFonts w:ascii="Courier New" w:hAnsi="Courier New" w:cs="Courier New" w:hint="default"/>
      </w:rPr>
    </w:lvl>
    <w:lvl w:ilvl="8" w:tplc="F91077A6"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8DB4A016">
      <w:start w:val="1"/>
      <w:numFmt w:val="bullet"/>
      <w:lvlText w:val=""/>
      <w:lvlJc w:val="left"/>
      <w:pPr>
        <w:tabs>
          <w:tab w:val="num" w:pos="0"/>
        </w:tabs>
        <w:ind w:left="720" w:hanging="360"/>
      </w:pPr>
      <w:rPr>
        <w:rFonts w:ascii="Symbol" w:hAnsi="Symbol" w:hint="default"/>
        <w:color w:val="808080"/>
      </w:rPr>
    </w:lvl>
    <w:lvl w:ilvl="1" w:tplc="F3802FD8" w:tentative="1">
      <w:start w:val="1"/>
      <w:numFmt w:val="bullet"/>
      <w:lvlText w:val="o"/>
      <w:lvlJc w:val="left"/>
      <w:pPr>
        <w:tabs>
          <w:tab w:val="num" w:pos="1440"/>
        </w:tabs>
        <w:ind w:left="1440" w:hanging="360"/>
      </w:pPr>
      <w:rPr>
        <w:rFonts w:ascii="Courier New" w:hAnsi="Courier New" w:cs="Courier New" w:hint="default"/>
      </w:rPr>
    </w:lvl>
    <w:lvl w:ilvl="2" w:tplc="F5905650" w:tentative="1">
      <w:start w:val="1"/>
      <w:numFmt w:val="bullet"/>
      <w:lvlText w:val=""/>
      <w:lvlJc w:val="left"/>
      <w:pPr>
        <w:tabs>
          <w:tab w:val="num" w:pos="2160"/>
        </w:tabs>
        <w:ind w:left="2160" w:hanging="360"/>
      </w:pPr>
      <w:rPr>
        <w:rFonts w:ascii="Wingdings" w:hAnsi="Wingdings" w:hint="default"/>
      </w:rPr>
    </w:lvl>
    <w:lvl w:ilvl="3" w:tplc="B470C302" w:tentative="1">
      <w:start w:val="1"/>
      <w:numFmt w:val="bullet"/>
      <w:lvlText w:val=""/>
      <w:lvlJc w:val="left"/>
      <w:pPr>
        <w:tabs>
          <w:tab w:val="num" w:pos="2880"/>
        </w:tabs>
        <w:ind w:left="2880" w:hanging="360"/>
      </w:pPr>
      <w:rPr>
        <w:rFonts w:ascii="Symbol" w:hAnsi="Symbol" w:hint="default"/>
      </w:rPr>
    </w:lvl>
    <w:lvl w:ilvl="4" w:tplc="C56E8CA0" w:tentative="1">
      <w:start w:val="1"/>
      <w:numFmt w:val="bullet"/>
      <w:lvlText w:val="o"/>
      <w:lvlJc w:val="left"/>
      <w:pPr>
        <w:tabs>
          <w:tab w:val="num" w:pos="3600"/>
        </w:tabs>
        <w:ind w:left="3600" w:hanging="360"/>
      </w:pPr>
      <w:rPr>
        <w:rFonts w:ascii="Courier New" w:hAnsi="Courier New" w:cs="Courier New" w:hint="default"/>
      </w:rPr>
    </w:lvl>
    <w:lvl w:ilvl="5" w:tplc="5EA8BBE2" w:tentative="1">
      <w:start w:val="1"/>
      <w:numFmt w:val="bullet"/>
      <w:lvlText w:val=""/>
      <w:lvlJc w:val="left"/>
      <w:pPr>
        <w:tabs>
          <w:tab w:val="num" w:pos="4320"/>
        </w:tabs>
        <w:ind w:left="4320" w:hanging="360"/>
      </w:pPr>
      <w:rPr>
        <w:rFonts w:ascii="Wingdings" w:hAnsi="Wingdings" w:hint="default"/>
      </w:rPr>
    </w:lvl>
    <w:lvl w:ilvl="6" w:tplc="75DCDC82" w:tentative="1">
      <w:start w:val="1"/>
      <w:numFmt w:val="bullet"/>
      <w:lvlText w:val=""/>
      <w:lvlJc w:val="left"/>
      <w:pPr>
        <w:tabs>
          <w:tab w:val="num" w:pos="5040"/>
        </w:tabs>
        <w:ind w:left="5040" w:hanging="360"/>
      </w:pPr>
      <w:rPr>
        <w:rFonts w:ascii="Symbol" w:hAnsi="Symbol" w:hint="default"/>
      </w:rPr>
    </w:lvl>
    <w:lvl w:ilvl="7" w:tplc="1A8E1060" w:tentative="1">
      <w:start w:val="1"/>
      <w:numFmt w:val="bullet"/>
      <w:lvlText w:val="o"/>
      <w:lvlJc w:val="left"/>
      <w:pPr>
        <w:tabs>
          <w:tab w:val="num" w:pos="5760"/>
        </w:tabs>
        <w:ind w:left="5760" w:hanging="360"/>
      </w:pPr>
      <w:rPr>
        <w:rFonts w:ascii="Courier New" w:hAnsi="Courier New" w:cs="Courier New" w:hint="default"/>
      </w:rPr>
    </w:lvl>
    <w:lvl w:ilvl="8" w:tplc="87928A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1157576267">
    <w:abstractNumId w:val="6"/>
  </w:num>
  <w:num w:numId="2" w16cid:durableId="1508405338">
    <w:abstractNumId w:val="4"/>
  </w:num>
  <w:num w:numId="3" w16cid:durableId="1648974974">
    <w:abstractNumId w:val="9"/>
  </w:num>
  <w:num w:numId="4" w16cid:durableId="1801334957">
    <w:abstractNumId w:val="0"/>
  </w:num>
  <w:num w:numId="5" w16cid:durableId="620111257">
    <w:abstractNumId w:val="5"/>
  </w:num>
  <w:num w:numId="6" w16cid:durableId="1456218937">
    <w:abstractNumId w:val="8"/>
  </w:num>
  <w:num w:numId="7" w16cid:durableId="180707220">
    <w:abstractNumId w:val="1"/>
  </w:num>
  <w:num w:numId="8" w16cid:durableId="806241342">
    <w:abstractNumId w:val="2"/>
  </w:num>
  <w:num w:numId="9" w16cid:durableId="1192258157">
    <w:abstractNumId w:val="4"/>
  </w:num>
  <w:num w:numId="10" w16cid:durableId="650524687">
    <w:abstractNumId w:val="4"/>
  </w:num>
  <w:num w:numId="11" w16cid:durableId="2076732952">
    <w:abstractNumId w:val="4"/>
  </w:num>
  <w:num w:numId="12" w16cid:durableId="786434059">
    <w:abstractNumId w:val="4"/>
  </w:num>
  <w:num w:numId="13" w16cid:durableId="1058822471">
    <w:abstractNumId w:val="7"/>
  </w:num>
  <w:num w:numId="14" w16cid:durableId="995648868">
    <w:abstractNumId w:val="3"/>
  </w:num>
  <w:num w:numId="15" w16cid:durableId="462041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DD"/>
    <w:rsid w:val="007E14D5"/>
    <w:rsid w:val="00D03A0B"/>
    <w:rsid w:val="00D55094"/>
    <w:rsid w:val="00E363C1"/>
    <w:rsid w:val="00ED3CD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7168B"/>
  <w15:docId w15:val="{51A49CF5-8350-442B-A599-F411B44E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2023-01-05T10:35:00Z</dcterms:created>
  <dcterms:modified xsi:type="dcterms:W3CDTF">2023-01-05T10:35:00Z</dcterms:modified>
</cp:coreProperties>
</file>