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5518" w14:textId="77777777" w:rsidR="00C96513" w:rsidRPr="002A43AD" w:rsidRDefault="00000000" w:rsidP="00204C10">
      <w:pPr>
        <w:pStyle w:val="opschrift"/>
        <w:spacing w:before="0"/>
      </w:pPr>
      <w:r w:rsidRPr="00451CDB">
        <w:t>schriftelijke vraag</w:t>
      </w:r>
    </w:p>
    <w:p w14:paraId="45A51E35" w14:textId="77777777" w:rsidR="00C96513" w:rsidRDefault="00C96513" w:rsidP="00E75678"/>
    <w:p w14:paraId="6A84C2B3" w14:textId="60D4141C" w:rsidR="00C96513" w:rsidRPr="00451CDB" w:rsidRDefault="00000000" w:rsidP="00E75678">
      <w:r w:rsidRPr="00451CDB">
        <w:t xml:space="preserve">nr. </w:t>
      </w:r>
      <w:r w:rsidR="005173FA">
        <w:t>835</w:t>
      </w:r>
    </w:p>
    <w:p w14:paraId="022E3901" w14:textId="77777777" w:rsidR="00C96513" w:rsidRPr="00451CDB" w:rsidRDefault="00000000" w:rsidP="00E75678">
      <w:pPr>
        <w:rPr>
          <w:b/>
          <w:smallCaps/>
        </w:rPr>
      </w:pPr>
      <w:r w:rsidRPr="00451CDB">
        <w:t xml:space="preserve">van </w:t>
      </w:r>
      <w:r w:rsidRPr="00451CDB">
        <w:rPr>
          <w:b/>
          <w:smallCaps/>
        </w:rPr>
        <w:t>ilse malfroot</w:t>
      </w:r>
    </w:p>
    <w:p w14:paraId="424D8506" w14:textId="77777777" w:rsidR="00C96513" w:rsidRPr="00C96513" w:rsidRDefault="00000000" w:rsidP="00E75678">
      <w:r w:rsidRPr="00451CDB">
        <w:t>datum: 8 september 2023</w:t>
      </w:r>
    </w:p>
    <w:p w14:paraId="32F510B9" w14:textId="77777777" w:rsidR="00C96513" w:rsidRPr="008A4109" w:rsidRDefault="00C96513" w:rsidP="00E75678">
      <w:pPr>
        <w:pBdr>
          <w:bottom w:val="single" w:sz="4" w:space="1" w:color="auto"/>
        </w:pBdr>
      </w:pPr>
    </w:p>
    <w:p w14:paraId="7E8F5601" w14:textId="77777777" w:rsidR="00C96513" w:rsidRPr="008A4109" w:rsidRDefault="00C96513" w:rsidP="00E75678"/>
    <w:p w14:paraId="5BE36B88" w14:textId="77777777" w:rsidR="00C96513" w:rsidRPr="00451CDB" w:rsidRDefault="00000000"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jo brouns</w:t>
      </w:r>
    </w:p>
    <w:p w14:paraId="3EA13452" w14:textId="77777777" w:rsidR="00C96513" w:rsidRPr="00C96513" w:rsidRDefault="00000000" w:rsidP="00E75678">
      <w:pPr>
        <w:rPr>
          <w:smallCaps/>
          <w:szCs w:val="22"/>
          <w:lang w:val="nl-BE"/>
        </w:rPr>
      </w:pPr>
      <w:r w:rsidRPr="00451CDB">
        <w:rPr>
          <w:smallCaps/>
          <w:szCs w:val="22"/>
          <w:lang w:val="nl-BE"/>
        </w:rPr>
        <w:t>vlaams minister van economie, innovatie, werk, sociale economie en landbouw</w:t>
      </w:r>
    </w:p>
    <w:p w14:paraId="4961078E" w14:textId="77777777" w:rsidR="00C96513" w:rsidRPr="008A4109" w:rsidRDefault="00C96513" w:rsidP="00E75678">
      <w:pPr>
        <w:pStyle w:val="StandaardSV"/>
        <w:pBdr>
          <w:bottom w:val="single" w:sz="4" w:space="1" w:color="auto"/>
        </w:pBdr>
        <w:jc w:val="left"/>
        <w:rPr>
          <w:rFonts w:ascii="Verdana" w:hAnsi="Verdana"/>
          <w:sz w:val="20"/>
          <w:lang w:val="nl-BE"/>
        </w:rPr>
      </w:pPr>
    </w:p>
    <w:p w14:paraId="2A6B9D4B" w14:textId="77777777" w:rsidR="00451CDB" w:rsidRPr="008A4109" w:rsidRDefault="00451CDB" w:rsidP="00E75678">
      <w:pPr>
        <w:pStyle w:val="StandaardSV"/>
        <w:jc w:val="left"/>
        <w:rPr>
          <w:rFonts w:ascii="Verdana" w:hAnsi="Verdana"/>
          <w:sz w:val="20"/>
        </w:rPr>
      </w:pPr>
    </w:p>
    <w:p w14:paraId="7D7DFD64" w14:textId="77777777" w:rsidR="00451CDB" w:rsidRPr="008C1B72" w:rsidRDefault="00451CDB" w:rsidP="00E75678">
      <w:pPr>
        <w:pStyle w:val="StandaardSV"/>
        <w:jc w:val="left"/>
        <w:rPr>
          <w:rFonts w:ascii="Verdana" w:hAnsi="Verdana"/>
          <w:sz w:val="20"/>
        </w:rPr>
      </w:pPr>
    </w:p>
    <w:p w14:paraId="656ED98A" w14:textId="6A0591A1" w:rsidR="00C96513" w:rsidRDefault="00000000" w:rsidP="00D07EAC">
      <w:pPr>
        <w:pStyle w:val="StijlStandaardSVVerdana10ptCursiefLinks-175cm"/>
        <w:rPr>
          <w:rFonts w:eastAsia="Calibri"/>
          <w:lang w:val="nl-BE" w:eastAsia="en-US"/>
        </w:rPr>
      </w:pPr>
      <w:r>
        <w:rPr>
          <w:rFonts w:eastAsia="Calibri"/>
          <w:lang w:val="nl-BE" w:eastAsia="en-US"/>
        </w:rPr>
        <w:t>Buitenlandse arbeidskrachten</w:t>
      </w:r>
      <w:r w:rsidR="005173FA">
        <w:rPr>
          <w:rFonts w:eastAsia="Calibri"/>
          <w:lang w:val="nl-BE" w:eastAsia="en-US"/>
        </w:rPr>
        <w:t xml:space="preserve">  -  </w:t>
      </w:r>
      <w:r>
        <w:rPr>
          <w:rFonts w:eastAsia="Calibri"/>
          <w:lang w:val="nl-BE" w:eastAsia="en-US"/>
        </w:rPr>
        <w:t>Tewerkstelling</w:t>
      </w:r>
    </w:p>
    <w:p w14:paraId="689C78D8" w14:textId="77777777" w:rsidR="00CF752D" w:rsidRDefault="00CF752D" w:rsidP="00E75678">
      <w:pPr>
        <w:pStyle w:val="StijlStandaardSVVerdana10ptLinks-175cm"/>
        <w:rPr>
          <w:rFonts w:eastAsia="Calibri"/>
          <w:lang w:val="nl-BE" w:eastAsia="en-US"/>
        </w:rPr>
      </w:pPr>
    </w:p>
    <w:p w14:paraId="55D4DE05" w14:textId="4A277A7E" w:rsidR="003D76B0" w:rsidRDefault="00000000">
      <w:pPr>
        <w:rPr>
          <w:rFonts w:ascii="Times New Roman" w:hAnsi="Times New Roman"/>
        </w:rPr>
      </w:pPr>
      <w:r>
        <w:rPr>
          <w:rFonts w:eastAsia="Verdana" w:cs="Verdana"/>
          <w:color w:val="000000"/>
          <w:shd w:val="clear" w:color="auto" w:fill="FFFFFF"/>
        </w:rPr>
        <w:t>Volgens de topman van Voka West-Vlaanderen heeft zowel Mexico als India een overschot aan goed geschoolde mensen, met arbeidsethiek en een goede talenkennis. Volgens hem is het moeilijk om de huidige inactieven uit onze eigen regio te activeren. Er is bovendien al geprobeerd om uit het nabijgelegen Wallonië te werven, maar ook dat loopt moeizaam.</w:t>
      </w:r>
    </w:p>
    <w:p w14:paraId="625640B4" w14:textId="38792503" w:rsidR="003D76B0" w:rsidRDefault="00000000">
      <w:pPr>
        <w:spacing w:before="240"/>
        <w:rPr>
          <w:rFonts w:eastAsia="Verdana" w:cs="Verdana"/>
          <w:color w:val="000000"/>
          <w:shd w:val="clear" w:color="auto" w:fill="FFFFFF"/>
        </w:rPr>
      </w:pPr>
      <w:r>
        <w:rPr>
          <w:rFonts w:eastAsia="Verdana" w:cs="Verdana"/>
          <w:color w:val="000000"/>
          <w:shd w:val="clear" w:color="auto" w:fill="FFFFFF"/>
        </w:rPr>
        <w:t>Een ‘geslaagde’ verkennende missie naar Mexico heeft Voka West-Vlaanderen al achter de rug, in samenwerking met de KU Leuven, het UZ Leuven en de VDAB. In november staat een missie naar India gepland. Het plan is om in een volgende fase samen met geïnteresseerde bedrijven ‘talentmissies’ te organiseren.</w:t>
      </w:r>
    </w:p>
    <w:p w14:paraId="495D74E9" w14:textId="77777777" w:rsidR="005173FA" w:rsidRDefault="005173FA" w:rsidP="005173FA">
      <w:pPr>
        <w:rPr>
          <w:rFonts w:ascii="Times New Roman" w:hAnsi="Times New Roman"/>
        </w:rPr>
      </w:pPr>
    </w:p>
    <w:p w14:paraId="06BD5A41" w14:textId="0E6A1E20" w:rsidR="003D76B0" w:rsidRDefault="00000000" w:rsidP="005173FA">
      <w:pPr>
        <w:pStyle w:val="Nummering"/>
        <w:rPr>
          <w:rFonts w:ascii="Times New Roman" w:hAnsi="Times New Roman"/>
        </w:rPr>
      </w:pPr>
      <w:r w:rsidRPr="005173FA">
        <w:rPr>
          <w:rFonts w:eastAsia="Verdana"/>
          <w:lang w:val="nl-BE"/>
        </w:rPr>
        <w:t xml:space="preserve">Hoe groot is het probleem aan arbeidskrachten? </w:t>
      </w:r>
      <w:proofErr w:type="spellStart"/>
      <w:r>
        <w:rPr>
          <w:rFonts w:eastAsia="Verdana"/>
        </w:rPr>
        <w:t>Graag</w:t>
      </w:r>
      <w:proofErr w:type="spellEnd"/>
      <w:r>
        <w:rPr>
          <w:rFonts w:eastAsia="Verdana"/>
        </w:rPr>
        <w:t xml:space="preserve"> </w:t>
      </w:r>
      <w:proofErr w:type="spellStart"/>
      <w:r>
        <w:rPr>
          <w:rFonts w:eastAsia="Verdana"/>
        </w:rPr>
        <w:t>een</w:t>
      </w:r>
      <w:proofErr w:type="spellEnd"/>
      <w:r>
        <w:rPr>
          <w:rFonts w:eastAsia="Verdana"/>
        </w:rPr>
        <w:t xml:space="preserve"> </w:t>
      </w:r>
      <w:proofErr w:type="spellStart"/>
      <w:r>
        <w:rPr>
          <w:rFonts w:eastAsia="Verdana"/>
        </w:rPr>
        <w:t>evolutie</w:t>
      </w:r>
      <w:proofErr w:type="spellEnd"/>
      <w:r>
        <w:rPr>
          <w:rFonts w:eastAsia="Verdana"/>
        </w:rPr>
        <w:t xml:space="preserve"> van de cijfers sinds 2018</w:t>
      </w:r>
      <w:r w:rsidR="005173FA">
        <w:rPr>
          <w:rFonts w:eastAsia="Verdana"/>
        </w:rPr>
        <w:t>.</w:t>
      </w:r>
    </w:p>
    <w:p w14:paraId="293C1CB9" w14:textId="77777777" w:rsidR="003D76B0" w:rsidRDefault="00000000" w:rsidP="005173FA">
      <w:pPr>
        <w:pStyle w:val="Nummering"/>
        <w:rPr>
          <w:rFonts w:ascii="Times New Roman" w:hAnsi="Times New Roman"/>
        </w:rPr>
      </w:pPr>
      <w:r>
        <w:rPr>
          <w:rFonts w:eastAsia="Verdana"/>
        </w:rPr>
        <w:t>Hoeveel buitenlandse arbeidskrachten telt Vlaanderen? Graag de evolutie sinds 2018 en een opsplitsing volgens nationaliteit/land van herkomst/opleidingsniveau.</w:t>
      </w:r>
    </w:p>
    <w:p w14:paraId="0226A606" w14:textId="181270A4" w:rsidR="003D76B0" w:rsidRDefault="00000000" w:rsidP="005173FA">
      <w:pPr>
        <w:pStyle w:val="Nummering"/>
        <w:rPr>
          <w:rFonts w:ascii="Times New Roman" w:hAnsi="Times New Roman"/>
        </w:rPr>
      </w:pPr>
      <w:r>
        <w:rPr>
          <w:rFonts w:eastAsia="Verdana"/>
        </w:rPr>
        <w:t>Hoeveel van deze buitenlandse arbeidskrachten kregen vooraf een toelating tot arbeid, hoeveel niet? Graag de cijfers vanaf 2018.</w:t>
      </w:r>
    </w:p>
    <w:p w14:paraId="1FBBEC3A" w14:textId="16781434" w:rsidR="003D76B0" w:rsidRDefault="00000000" w:rsidP="005173FA">
      <w:pPr>
        <w:pStyle w:val="Nummering"/>
        <w:rPr>
          <w:rFonts w:ascii="Times New Roman" w:hAnsi="Times New Roman"/>
        </w:rPr>
      </w:pPr>
      <w:r>
        <w:rPr>
          <w:rFonts w:eastAsia="Verdana"/>
        </w:rPr>
        <w:t xml:space="preserve">Hoeveel van deze buitenlandse arbeidskrachten zijn nog tewerk </w:t>
      </w:r>
      <w:proofErr w:type="spellStart"/>
      <w:r>
        <w:rPr>
          <w:rFonts w:eastAsia="Verdana"/>
        </w:rPr>
        <w:t>esteld</w:t>
      </w:r>
      <w:proofErr w:type="spellEnd"/>
      <w:r>
        <w:rPr>
          <w:rFonts w:eastAsia="Verdana"/>
        </w:rPr>
        <w:t>? Graag een overzicht sinds 2019.</w:t>
      </w:r>
    </w:p>
    <w:p w14:paraId="076241D2" w14:textId="77777777" w:rsidR="003D76B0" w:rsidRDefault="00000000" w:rsidP="005173FA">
      <w:pPr>
        <w:pStyle w:val="Nummering"/>
        <w:rPr>
          <w:rFonts w:ascii="Times New Roman" w:hAnsi="Times New Roman"/>
        </w:rPr>
      </w:pPr>
      <w:r>
        <w:rPr>
          <w:rFonts w:eastAsia="Verdana"/>
        </w:rPr>
        <w:t>Hoeveel gezinsherenigingen vonden er plaats onder deze buitenlandse arbeidskrachten? Graag een overzicht sinds 2018.</w:t>
      </w:r>
    </w:p>
    <w:p w14:paraId="5F83CA1D" w14:textId="77777777" w:rsidR="003D76B0" w:rsidRDefault="00000000" w:rsidP="005173FA">
      <w:pPr>
        <w:pStyle w:val="Nummering"/>
        <w:rPr>
          <w:rFonts w:ascii="Times New Roman" w:hAnsi="Times New Roman"/>
        </w:rPr>
      </w:pPr>
      <w:r>
        <w:rPr>
          <w:rFonts w:eastAsia="Verdana"/>
        </w:rPr>
        <w:t>Hoeveel en welke buitenlandse arbeidskrachten volgden een opleiding? Graag een overzicht sinds 2018 alsook de opleiding die ze volgden en bij welke partner ze dit deden (Syntra, CVO, VDAB …).</w:t>
      </w:r>
    </w:p>
    <w:p w14:paraId="5DED968C" w14:textId="07D2E5AC" w:rsidR="003D76B0" w:rsidRDefault="00000000" w:rsidP="005173FA">
      <w:pPr>
        <w:pStyle w:val="Nummering"/>
        <w:rPr>
          <w:rFonts w:ascii="Times New Roman" w:hAnsi="Times New Roman"/>
        </w:rPr>
      </w:pPr>
      <w:r>
        <w:rPr>
          <w:rFonts w:eastAsia="Verdana"/>
        </w:rPr>
        <w:t xml:space="preserve">Wat is de kostprijs van de opleiding zoals beschreven in </w:t>
      </w:r>
      <w:r w:rsidR="005173FA">
        <w:rPr>
          <w:rFonts w:eastAsia="Verdana"/>
        </w:rPr>
        <w:t>deel</w:t>
      </w:r>
      <w:r>
        <w:rPr>
          <w:rFonts w:eastAsia="Verdana"/>
        </w:rPr>
        <w:t>vraag 6? Graag een overzicht, opgesplitst per jaar sinds 2018.</w:t>
      </w:r>
    </w:p>
    <w:p w14:paraId="7EB554CB" w14:textId="40C19F92" w:rsidR="003D76B0" w:rsidRDefault="00000000" w:rsidP="005173FA">
      <w:pPr>
        <w:pStyle w:val="Nummering"/>
        <w:rPr>
          <w:rFonts w:ascii="Times New Roman" w:hAnsi="Times New Roman"/>
        </w:rPr>
      </w:pPr>
      <w:r>
        <w:rPr>
          <w:rFonts w:eastAsia="Verdana"/>
        </w:rPr>
        <w:t>In welke sector(en) zijn die buitenlandse arbeidskrachten sinds 2019 tewerkgesteld? Hoeveel bedraagt hun gemiddeld</w:t>
      </w:r>
      <w:r w:rsidR="005173FA">
        <w:rPr>
          <w:rFonts w:eastAsia="Verdana"/>
        </w:rPr>
        <w:t>e</w:t>
      </w:r>
      <w:r>
        <w:rPr>
          <w:rFonts w:eastAsia="Verdana"/>
        </w:rPr>
        <w:t xml:space="preserve"> loon? Graag de overzichten per sector.</w:t>
      </w:r>
    </w:p>
    <w:p w14:paraId="0D82EB15" w14:textId="77777777" w:rsidR="003D76B0" w:rsidRDefault="00000000" w:rsidP="005173FA">
      <w:pPr>
        <w:pStyle w:val="Nummering"/>
        <w:rPr>
          <w:rFonts w:ascii="Times New Roman" w:hAnsi="Times New Roman"/>
        </w:rPr>
      </w:pPr>
      <w:r>
        <w:rPr>
          <w:rFonts w:eastAsia="Verdana"/>
        </w:rPr>
        <w:t>Is er een verloop van die nieuwe arbeidskrachten naar andere sectoren? </w:t>
      </w:r>
    </w:p>
    <w:p w14:paraId="72813781" w14:textId="77777777" w:rsidR="003D76B0" w:rsidRDefault="00000000" w:rsidP="005173FA">
      <w:pPr>
        <w:pStyle w:val="Nummering"/>
        <w:rPr>
          <w:rFonts w:ascii="Times New Roman" w:hAnsi="Times New Roman"/>
        </w:rPr>
      </w:pPr>
      <w:r>
        <w:rPr>
          <w:rFonts w:eastAsia="Verdana"/>
        </w:rPr>
        <w:t>Hoeveel van die nieuwe arbeidskrachten zijn nu uitkeringsgerechtigd werkzoekend? Wat gebeurt er met die profielen?</w:t>
      </w:r>
    </w:p>
    <w:p w14:paraId="0AD686A5" w14:textId="77777777" w:rsidR="005173FA" w:rsidRPr="005173FA" w:rsidRDefault="00000000" w:rsidP="005173FA">
      <w:pPr>
        <w:pStyle w:val="Nummering"/>
        <w:rPr>
          <w:rFonts w:ascii="Times New Roman" w:hAnsi="Times New Roman"/>
        </w:rPr>
      </w:pPr>
      <w:r>
        <w:rPr>
          <w:rFonts w:eastAsia="Verdana"/>
        </w:rPr>
        <w:lastRenderedPageBreak/>
        <w:t>Voor Vlaanderen is er een overzicht (</w:t>
      </w:r>
      <w:hyperlink r:id="rId8" w:history="1">
        <w:r>
          <w:rPr>
            <w:rFonts w:eastAsia="Verdana"/>
            <w:color w:val="0000EE"/>
            <w:u w:val="single" w:color="0000EE"/>
          </w:rPr>
          <w:t>https://arvastat.vdab.be/burgers_basisstatistieken.html</w:t>
        </w:r>
      </w:hyperlink>
      <w:r>
        <w:rPr>
          <w:rFonts w:eastAsia="Verdana"/>
        </w:rPr>
        <w:t> en </w:t>
      </w:r>
      <w:hyperlink r:id="rId9" w:history="1">
        <w:r>
          <w:rPr>
            <w:rFonts w:eastAsia="Verdana"/>
            <w:color w:val="0000EE"/>
            <w:u w:val="single" w:color="0000EE"/>
          </w:rPr>
          <w:t>https://www.vdab.be/trendsdoc/beroepen/index.html</w:t>
        </w:r>
      </w:hyperlink>
      <w:r>
        <w:rPr>
          <w:rFonts w:eastAsia="Verdana"/>
        </w:rPr>
        <w:t xml:space="preserve">) van beschikbare profielen. </w:t>
      </w:r>
    </w:p>
    <w:p w14:paraId="623B3683" w14:textId="5FF722AE" w:rsidR="003D76B0" w:rsidRDefault="00000000" w:rsidP="005173FA">
      <w:pPr>
        <w:pStyle w:val="Nummering"/>
        <w:numPr>
          <w:ilvl w:val="0"/>
          <w:numId w:val="0"/>
        </w:numPr>
        <w:ind w:left="425"/>
        <w:rPr>
          <w:rFonts w:ascii="Times New Roman" w:hAnsi="Times New Roman"/>
        </w:rPr>
      </w:pPr>
      <w:r>
        <w:rPr>
          <w:rFonts w:eastAsia="Verdana"/>
        </w:rPr>
        <w:t xml:space="preserve">Kan de minister een </w:t>
      </w:r>
      <w:r w:rsidR="005173FA">
        <w:rPr>
          <w:rFonts w:eastAsia="Verdana"/>
        </w:rPr>
        <w:t>“</w:t>
      </w:r>
      <w:r>
        <w:rPr>
          <w:rFonts w:eastAsia="Verdana"/>
        </w:rPr>
        <w:t>Europese'' lijst aanleveren met profielen die een knelpuntberoep willen uitoefenen?</w:t>
      </w:r>
    </w:p>
    <w:p w14:paraId="4ADE1E73" w14:textId="77777777" w:rsidR="005173FA" w:rsidRPr="005173FA" w:rsidRDefault="00000000" w:rsidP="005173FA">
      <w:pPr>
        <w:pStyle w:val="Nummering"/>
        <w:rPr>
          <w:rFonts w:ascii="Times New Roman" w:hAnsi="Times New Roman"/>
        </w:rPr>
      </w:pPr>
      <w:r>
        <w:rPr>
          <w:rFonts w:eastAsia="Verdana"/>
        </w:rPr>
        <w:t>VDAB is binnen, en buiten, Europa aanwezig op beurzen die knelpuntprofielen tracht</w:t>
      </w:r>
      <w:r w:rsidR="005173FA">
        <w:rPr>
          <w:rFonts w:eastAsia="Verdana"/>
        </w:rPr>
        <w:t>en</w:t>
      </w:r>
      <w:r>
        <w:rPr>
          <w:rFonts w:eastAsia="Verdana"/>
        </w:rPr>
        <w:t xml:space="preserve"> te overtuigen te werken in Vlaanderen. </w:t>
      </w:r>
    </w:p>
    <w:p w14:paraId="14A73A1A" w14:textId="7265EA65" w:rsidR="003D76B0" w:rsidRDefault="00000000" w:rsidP="005173FA">
      <w:pPr>
        <w:pStyle w:val="Nummering"/>
        <w:numPr>
          <w:ilvl w:val="0"/>
          <w:numId w:val="0"/>
        </w:numPr>
        <w:ind w:left="425"/>
        <w:rPr>
          <w:rFonts w:ascii="Times New Roman" w:hAnsi="Times New Roman"/>
        </w:rPr>
      </w:pPr>
      <w:r>
        <w:rPr>
          <w:rFonts w:eastAsia="Verdana"/>
        </w:rPr>
        <w:t>Is er een overzicht van het aantal beurzen waar VDAB op aanwezig was en het behaalde resultaat (welke profielen, waar worden ze tewerkgesteld, laag-, hoog- of middengeschoold)? </w:t>
      </w:r>
    </w:p>
    <w:p w14:paraId="6E6CAA3F" w14:textId="77777777" w:rsidR="003D76B0" w:rsidRDefault="00000000" w:rsidP="005173FA">
      <w:pPr>
        <w:pStyle w:val="Nummering"/>
        <w:rPr>
          <w:rFonts w:ascii="Times New Roman" w:hAnsi="Times New Roman"/>
        </w:rPr>
      </w:pPr>
      <w:r>
        <w:rPr>
          <w:rFonts w:eastAsia="Verdana"/>
        </w:rPr>
        <w:t>Wat is de kostprijs van de organisatie van deze en deelname door VDAB aan deze beurzen? Graag een overzicht sinds 2018.</w:t>
      </w:r>
    </w:p>
    <w:p w14:paraId="59CC1292" w14:textId="77777777" w:rsidR="003D76B0" w:rsidRDefault="00000000" w:rsidP="005173FA">
      <w:pPr>
        <w:pStyle w:val="Nummering"/>
        <w:rPr>
          <w:rFonts w:ascii="Times New Roman" w:hAnsi="Times New Roman"/>
        </w:rPr>
      </w:pPr>
      <w:r>
        <w:rPr>
          <w:rFonts w:eastAsia="Verdana"/>
        </w:rPr>
        <w:t>Naar welke profielen gaat VOKA in samenwerking met VDAB en de andere partners op zoek? Graag een toelichting.</w:t>
      </w:r>
    </w:p>
    <w:p w14:paraId="04F1433C" w14:textId="50B95486" w:rsidR="003D76B0" w:rsidRDefault="00000000" w:rsidP="005173FA">
      <w:pPr>
        <w:pStyle w:val="Nummering"/>
        <w:rPr>
          <w:rFonts w:ascii="Times New Roman" w:hAnsi="Times New Roman"/>
        </w:rPr>
      </w:pPr>
      <w:r>
        <w:rPr>
          <w:rFonts w:eastAsia="Verdana"/>
        </w:rPr>
        <w:t>Wat bedoel</w:t>
      </w:r>
      <w:r w:rsidR="005173FA">
        <w:rPr>
          <w:rFonts w:eastAsia="Verdana"/>
        </w:rPr>
        <w:t>en</w:t>
      </w:r>
      <w:r>
        <w:rPr>
          <w:rFonts w:eastAsia="Verdana"/>
        </w:rPr>
        <w:t xml:space="preserve"> VOKA en VDAB met ‘goed geschoolde’ mensen?</w:t>
      </w:r>
    </w:p>
    <w:p w14:paraId="36AD0042" w14:textId="77777777" w:rsidR="003D76B0" w:rsidRDefault="00000000" w:rsidP="005173FA">
      <w:pPr>
        <w:pStyle w:val="Nummering"/>
        <w:rPr>
          <w:rFonts w:ascii="Times New Roman" w:hAnsi="Times New Roman"/>
        </w:rPr>
      </w:pPr>
      <w:r>
        <w:rPr>
          <w:rFonts w:eastAsia="Verdana"/>
        </w:rPr>
        <w:t>Hoe evalueert de minister het activeren van personen uit Wallonië? Welk problemen ondervindt de minister en welke oplossingen ziet hij hiervoor?</w:t>
      </w:r>
    </w:p>
    <w:sectPr w:rsidR="003D76B0" w:rsidSect="00204C10">
      <w:headerReference w:type="even" r:id="rId10"/>
      <w:footerReference w:type="even" r:id="rId11"/>
      <w:footerReference w:type="default" r:id="rId12"/>
      <w:footerReference w:type="first" r:id="rId13"/>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5B1B3" w14:textId="77777777" w:rsidR="008A1962" w:rsidRDefault="008A1962">
      <w:r>
        <w:separator/>
      </w:r>
    </w:p>
  </w:endnote>
  <w:endnote w:type="continuationSeparator" w:id="0">
    <w:p w14:paraId="6934FD4B" w14:textId="77777777" w:rsidR="008A1962" w:rsidRDefault="008A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5DBC" w14:textId="77777777" w:rsidR="00D75FB1" w:rsidRDefault="00000000"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523BB">
      <w:rPr>
        <w:rStyle w:val="Paginanummer"/>
        <w:noProof/>
      </w:rPr>
      <w:t>1</w:t>
    </w:r>
    <w:r>
      <w:rPr>
        <w:rStyle w:val="Paginanummer"/>
      </w:rPr>
      <w:fldChar w:fldCharType="end"/>
    </w:r>
  </w:p>
  <w:p w14:paraId="026BA82D" w14:textId="77777777" w:rsidR="00D75FB1" w:rsidRDefault="00D75FB1"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EF37" w14:textId="77777777" w:rsidR="00D75FB1" w:rsidRDefault="00D75FB1" w:rsidP="001A6DC6">
    <w:pPr>
      <w:pStyle w:val="Voettekst"/>
      <w:framePr w:wrap="around" w:vAnchor="text" w:hAnchor="margin" w:xAlign="right" w:y="1"/>
      <w:rPr>
        <w:rStyle w:val="Paginanummer"/>
      </w:rPr>
    </w:pPr>
  </w:p>
  <w:p w14:paraId="46F1CCD9" w14:textId="77777777" w:rsidR="00D75FB1" w:rsidRDefault="00D75FB1"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817E" w14:textId="77777777" w:rsidR="00204C10" w:rsidRDefault="00000000">
    <w:pPr>
      <w:pStyle w:val="Voettekst"/>
    </w:pPr>
    <w:r>
      <w:rPr>
        <w:noProof/>
      </w:rPr>
      <w:drawing>
        <wp:anchor distT="0" distB="0" distL="114300" distR="114300" simplePos="0" relativeHeight="251658240" behindDoc="0" locked="0" layoutInCell="1" allowOverlap="1" wp14:anchorId="00B806EC" wp14:editId="2EEE38EB">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E3F4C" w14:textId="77777777" w:rsidR="008A1962" w:rsidRDefault="008A1962">
      <w:r>
        <w:separator/>
      </w:r>
    </w:p>
  </w:footnote>
  <w:footnote w:type="continuationSeparator" w:id="0">
    <w:p w14:paraId="3753C31F" w14:textId="77777777" w:rsidR="008A1962" w:rsidRDefault="008A1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C6AD" w14:textId="77777777" w:rsidR="0088108E" w:rsidRDefault="00000000"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5B1ED667" w14:textId="77777777" w:rsidR="0088108E" w:rsidRDefault="0088108E"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abstractNum w:abstractNumId="1" w15:restartNumberingAfterBreak="0">
    <w:nsid w:val="04666634"/>
    <w:multiLevelType w:val="hybridMultilevel"/>
    <w:tmpl w:val="5344CD7A"/>
    <w:lvl w:ilvl="0" w:tplc="05BEC292">
      <w:start w:val="1"/>
      <w:numFmt w:val="decimal"/>
      <w:lvlText w:val="%1."/>
      <w:lvlJc w:val="left"/>
      <w:pPr>
        <w:tabs>
          <w:tab w:val="num" w:pos="360"/>
        </w:tabs>
        <w:ind w:left="360" w:hanging="360"/>
      </w:pPr>
    </w:lvl>
    <w:lvl w:ilvl="1" w:tplc="07B4DF5A" w:tentative="1">
      <w:start w:val="1"/>
      <w:numFmt w:val="lowerLetter"/>
      <w:lvlText w:val="%2."/>
      <w:lvlJc w:val="left"/>
      <w:pPr>
        <w:tabs>
          <w:tab w:val="num" w:pos="1080"/>
        </w:tabs>
        <w:ind w:left="1080" w:hanging="360"/>
      </w:pPr>
    </w:lvl>
    <w:lvl w:ilvl="2" w:tplc="22A0AA5A" w:tentative="1">
      <w:start w:val="1"/>
      <w:numFmt w:val="lowerRoman"/>
      <w:lvlText w:val="%3."/>
      <w:lvlJc w:val="right"/>
      <w:pPr>
        <w:tabs>
          <w:tab w:val="num" w:pos="1800"/>
        </w:tabs>
        <w:ind w:left="1800" w:hanging="180"/>
      </w:pPr>
    </w:lvl>
    <w:lvl w:ilvl="3" w:tplc="B9EAB6D0" w:tentative="1">
      <w:start w:val="1"/>
      <w:numFmt w:val="decimal"/>
      <w:lvlText w:val="%4."/>
      <w:lvlJc w:val="left"/>
      <w:pPr>
        <w:tabs>
          <w:tab w:val="num" w:pos="2520"/>
        </w:tabs>
        <w:ind w:left="2520" w:hanging="360"/>
      </w:pPr>
    </w:lvl>
    <w:lvl w:ilvl="4" w:tplc="CF300966" w:tentative="1">
      <w:start w:val="1"/>
      <w:numFmt w:val="lowerLetter"/>
      <w:lvlText w:val="%5."/>
      <w:lvlJc w:val="left"/>
      <w:pPr>
        <w:tabs>
          <w:tab w:val="num" w:pos="3240"/>
        </w:tabs>
        <w:ind w:left="3240" w:hanging="360"/>
      </w:pPr>
    </w:lvl>
    <w:lvl w:ilvl="5" w:tplc="F13C1EE4" w:tentative="1">
      <w:start w:val="1"/>
      <w:numFmt w:val="lowerRoman"/>
      <w:lvlText w:val="%6."/>
      <w:lvlJc w:val="right"/>
      <w:pPr>
        <w:tabs>
          <w:tab w:val="num" w:pos="3960"/>
        </w:tabs>
        <w:ind w:left="3960" w:hanging="180"/>
      </w:pPr>
    </w:lvl>
    <w:lvl w:ilvl="6" w:tplc="774AEDAC" w:tentative="1">
      <w:start w:val="1"/>
      <w:numFmt w:val="decimal"/>
      <w:lvlText w:val="%7."/>
      <w:lvlJc w:val="left"/>
      <w:pPr>
        <w:tabs>
          <w:tab w:val="num" w:pos="4680"/>
        </w:tabs>
        <w:ind w:left="4680" w:hanging="360"/>
      </w:pPr>
    </w:lvl>
    <w:lvl w:ilvl="7" w:tplc="6EE610E0" w:tentative="1">
      <w:start w:val="1"/>
      <w:numFmt w:val="lowerLetter"/>
      <w:lvlText w:val="%8."/>
      <w:lvlJc w:val="left"/>
      <w:pPr>
        <w:tabs>
          <w:tab w:val="num" w:pos="5400"/>
        </w:tabs>
        <w:ind w:left="5400" w:hanging="360"/>
      </w:pPr>
    </w:lvl>
    <w:lvl w:ilvl="8" w:tplc="9D70596E" w:tentative="1">
      <w:start w:val="1"/>
      <w:numFmt w:val="lowerRoman"/>
      <w:lvlText w:val="%9."/>
      <w:lvlJc w:val="right"/>
      <w:pPr>
        <w:tabs>
          <w:tab w:val="num" w:pos="6120"/>
        </w:tabs>
        <w:ind w:left="6120" w:hanging="180"/>
      </w:pPr>
    </w:lvl>
  </w:abstractNum>
  <w:abstractNum w:abstractNumId="2"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323682"/>
    <w:multiLevelType w:val="multilevel"/>
    <w:tmpl w:val="5C58F9F6"/>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41C48BF"/>
    <w:multiLevelType w:val="hybridMultilevel"/>
    <w:tmpl w:val="021C5C00"/>
    <w:lvl w:ilvl="0" w:tplc="EA3696D6">
      <w:start w:val="1"/>
      <w:numFmt w:val="bullet"/>
      <w:pStyle w:val="Lijstalinea1"/>
      <w:lvlText w:val=""/>
      <w:lvlJc w:val="left"/>
      <w:pPr>
        <w:tabs>
          <w:tab w:val="num" w:pos="-360"/>
        </w:tabs>
        <w:ind w:left="360" w:hanging="360"/>
      </w:pPr>
      <w:rPr>
        <w:rFonts w:ascii="Symbol" w:hAnsi="Symbol" w:hint="default"/>
        <w:color w:val="808080"/>
      </w:rPr>
    </w:lvl>
    <w:lvl w:ilvl="1" w:tplc="329C1B60" w:tentative="1">
      <w:start w:val="1"/>
      <w:numFmt w:val="bullet"/>
      <w:lvlText w:val="o"/>
      <w:lvlJc w:val="left"/>
      <w:pPr>
        <w:ind w:left="1080" w:hanging="360"/>
      </w:pPr>
      <w:rPr>
        <w:rFonts w:ascii="Courier New" w:hAnsi="Courier New" w:cs="Courier New" w:hint="default"/>
      </w:rPr>
    </w:lvl>
    <w:lvl w:ilvl="2" w:tplc="8FB48094" w:tentative="1">
      <w:start w:val="1"/>
      <w:numFmt w:val="bullet"/>
      <w:lvlText w:val=""/>
      <w:lvlJc w:val="left"/>
      <w:pPr>
        <w:ind w:left="1800" w:hanging="360"/>
      </w:pPr>
      <w:rPr>
        <w:rFonts w:ascii="Wingdings" w:hAnsi="Wingdings" w:hint="default"/>
      </w:rPr>
    </w:lvl>
    <w:lvl w:ilvl="3" w:tplc="22045D94" w:tentative="1">
      <w:start w:val="1"/>
      <w:numFmt w:val="bullet"/>
      <w:lvlText w:val=""/>
      <w:lvlJc w:val="left"/>
      <w:pPr>
        <w:ind w:left="2520" w:hanging="360"/>
      </w:pPr>
      <w:rPr>
        <w:rFonts w:ascii="Symbol" w:hAnsi="Symbol" w:hint="default"/>
      </w:rPr>
    </w:lvl>
    <w:lvl w:ilvl="4" w:tplc="71E4BD1E" w:tentative="1">
      <w:start w:val="1"/>
      <w:numFmt w:val="bullet"/>
      <w:lvlText w:val="o"/>
      <w:lvlJc w:val="left"/>
      <w:pPr>
        <w:ind w:left="3240" w:hanging="360"/>
      </w:pPr>
      <w:rPr>
        <w:rFonts w:ascii="Courier New" w:hAnsi="Courier New" w:cs="Courier New" w:hint="default"/>
      </w:rPr>
    </w:lvl>
    <w:lvl w:ilvl="5" w:tplc="B734CBF8" w:tentative="1">
      <w:start w:val="1"/>
      <w:numFmt w:val="bullet"/>
      <w:lvlText w:val=""/>
      <w:lvlJc w:val="left"/>
      <w:pPr>
        <w:ind w:left="3960" w:hanging="360"/>
      </w:pPr>
      <w:rPr>
        <w:rFonts w:ascii="Wingdings" w:hAnsi="Wingdings" w:hint="default"/>
      </w:rPr>
    </w:lvl>
    <w:lvl w:ilvl="6" w:tplc="9DB6B560" w:tentative="1">
      <w:start w:val="1"/>
      <w:numFmt w:val="bullet"/>
      <w:lvlText w:val=""/>
      <w:lvlJc w:val="left"/>
      <w:pPr>
        <w:ind w:left="4680" w:hanging="360"/>
      </w:pPr>
      <w:rPr>
        <w:rFonts w:ascii="Symbol" w:hAnsi="Symbol" w:hint="default"/>
      </w:rPr>
    </w:lvl>
    <w:lvl w:ilvl="7" w:tplc="9462EDE2" w:tentative="1">
      <w:start w:val="1"/>
      <w:numFmt w:val="bullet"/>
      <w:lvlText w:val="o"/>
      <w:lvlJc w:val="left"/>
      <w:pPr>
        <w:ind w:left="5400" w:hanging="360"/>
      </w:pPr>
      <w:rPr>
        <w:rFonts w:ascii="Courier New" w:hAnsi="Courier New" w:cs="Courier New" w:hint="default"/>
      </w:rPr>
    </w:lvl>
    <w:lvl w:ilvl="8" w:tplc="90046C90" w:tentative="1">
      <w:start w:val="1"/>
      <w:numFmt w:val="bullet"/>
      <w:lvlText w:val=""/>
      <w:lvlJc w:val="left"/>
      <w:pPr>
        <w:ind w:left="6120" w:hanging="360"/>
      </w:pPr>
      <w:rPr>
        <w:rFonts w:ascii="Wingdings" w:hAnsi="Wingdings" w:hint="default"/>
      </w:rPr>
    </w:lvl>
  </w:abstractNum>
  <w:abstractNum w:abstractNumId="6"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4B17468"/>
    <w:multiLevelType w:val="hybridMultilevel"/>
    <w:tmpl w:val="904C4670"/>
    <w:lvl w:ilvl="0" w:tplc="FB3853C8">
      <w:start w:val="1"/>
      <w:numFmt w:val="bullet"/>
      <w:lvlText w:val="o"/>
      <w:lvlJc w:val="left"/>
      <w:pPr>
        <w:ind w:left="720" w:hanging="360"/>
      </w:pPr>
      <w:rPr>
        <w:rFonts w:ascii="Courier New" w:hAnsi="Courier New" w:cs="Courier New" w:hint="default"/>
      </w:rPr>
    </w:lvl>
    <w:lvl w:ilvl="1" w:tplc="8158A76E" w:tentative="1">
      <w:start w:val="1"/>
      <w:numFmt w:val="bullet"/>
      <w:lvlText w:val="o"/>
      <w:lvlJc w:val="left"/>
      <w:pPr>
        <w:ind w:left="1440" w:hanging="360"/>
      </w:pPr>
      <w:rPr>
        <w:rFonts w:ascii="Courier New" w:hAnsi="Courier New" w:cs="Courier New" w:hint="default"/>
      </w:rPr>
    </w:lvl>
    <w:lvl w:ilvl="2" w:tplc="ABDEFFB6" w:tentative="1">
      <w:start w:val="1"/>
      <w:numFmt w:val="bullet"/>
      <w:lvlText w:val=""/>
      <w:lvlJc w:val="left"/>
      <w:pPr>
        <w:ind w:left="2160" w:hanging="360"/>
      </w:pPr>
      <w:rPr>
        <w:rFonts w:ascii="Wingdings" w:hAnsi="Wingdings" w:hint="default"/>
      </w:rPr>
    </w:lvl>
    <w:lvl w:ilvl="3" w:tplc="B524DAC8" w:tentative="1">
      <w:start w:val="1"/>
      <w:numFmt w:val="bullet"/>
      <w:lvlText w:val=""/>
      <w:lvlJc w:val="left"/>
      <w:pPr>
        <w:ind w:left="2880" w:hanging="360"/>
      </w:pPr>
      <w:rPr>
        <w:rFonts w:ascii="Symbol" w:hAnsi="Symbol" w:hint="default"/>
      </w:rPr>
    </w:lvl>
    <w:lvl w:ilvl="4" w:tplc="CD4ECC22" w:tentative="1">
      <w:start w:val="1"/>
      <w:numFmt w:val="bullet"/>
      <w:lvlText w:val="o"/>
      <w:lvlJc w:val="left"/>
      <w:pPr>
        <w:ind w:left="3600" w:hanging="360"/>
      </w:pPr>
      <w:rPr>
        <w:rFonts w:ascii="Courier New" w:hAnsi="Courier New" w:cs="Courier New" w:hint="default"/>
      </w:rPr>
    </w:lvl>
    <w:lvl w:ilvl="5" w:tplc="A8ECE38A" w:tentative="1">
      <w:start w:val="1"/>
      <w:numFmt w:val="bullet"/>
      <w:lvlText w:val=""/>
      <w:lvlJc w:val="left"/>
      <w:pPr>
        <w:ind w:left="4320" w:hanging="360"/>
      </w:pPr>
      <w:rPr>
        <w:rFonts w:ascii="Wingdings" w:hAnsi="Wingdings" w:hint="default"/>
      </w:rPr>
    </w:lvl>
    <w:lvl w:ilvl="6" w:tplc="AD088246" w:tentative="1">
      <w:start w:val="1"/>
      <w:numFmt w:val="bullet"/>
      <w:lvlText w:val=""/>
      <w:lvlJc w:val="left"/>
      <w:pPr>
        <w:ind w:left="5040" w:hanging="360"/>
      </w:pPr>
      <w:rPr>
        <w:rFonts w:ascii="Symbol" w:hAnsi="Symbol" w:hint="default"/>
      </w:rPr>
    </w:lvl>
    <w:lvl w:ilvl="7" w:tplc="305CC1C2" w:tentative="1">
      <w:start w:val="1"/>
      <w:numFmt w:val="bullet"/>
      <w:lvlText w:val="o"/>
      <w:lvlJc w:val="left"/>
      <w:pPr>
        <w:ind w:left="5760" w:hanging="360"/>
      </w:pPr>
      <w:rPr>
        <w:rFonts w:ascii="Courier New" w:hAnsi="Courier New" w:cs="Courier New" w:hint="default"/>
      </w:rPr>
    </w:lvl>
    <w:lvl w:ilvl="8" w:tplc="C37875F0" w:tentative="1">
      <w:start w:val="1"/>
      <w:numFmt w:val="bullet"/>
      <w:lvlText w:val=""/>
      <w:lvlJc w:val="left"/>
      <w:pPr>
        <w:ind w:left="6480" w:hanging="360"/>
      </w:pPr>
      <w:rPr>
        <w:rFonts w:ascii="Wingdings" w:hAnsi="Wingdings" w:hint="default"/>
      </w:rPr>
    </w:lvl>
  </w:abstractNum>
  <w:abstractNum w:abstractNumId="8" w15:restartNumberingAfterBreak="0">
    <w:nsid w:val="48AF25B8"/>
    <w:multiLevelType w:val="hybridMultilevel"/>
    <w:tmpl w:val="A31017F6"/>
    <w:lvl w:ilvl="0" w:tplc="EEA6EF98">
      <w:start w:val="1"/>
      <w:numFmt w:val="bullet"/>
      <w:lvlText w:val=""/>
      <w:lvlJc w:val="left"/>
      <w:pPr>
        <w:ind w:left="360" w:hanging="360"/>
      </w:pPr>
      <w:rPr>
        <w:rFonts w:ascii="Symbol" w:hAnsi="Symbol" w:hint="default"/>
      </w:rPr>
    </w:lvl>
    <w:lvl w:ilvl="1" w:tplc="2E5CD32A" w:tentative="1">
      <w:start w:val="1"/>
      <w:numFmt w:val="bullet"/>
      <w:lvlText w:val="o"/>
      <w:lvlJc w:val="left"/>
      <w:pPr>
        <w:ind w:left="1080" w:hanging="360"/>
      </w:pPr>
      <w:rPr>
        <w:rFonts w:ascii="Courier New" w:hAnsi="Courier New" w:cs="Courier New" w:hint="default"/>
      </w:rPr>
    </w:lvl>
    <w:lvl w:ilvl="2" w:tplc="7FDED4D4" w:tentative="1">
      <w:start w:val="1"/>
      <w:numFmt w:val="bullet"/>
      <w:lvlText w:val=""/>
      <w:lvlJc w:val="left"/>
      <w:pPr>
        <w:ind w:left="1800" w:hanging="360"/>
      </w:pPr>
      <w:rPr>
        <w:rFonts w:ascii="Wingdings" w:hAnsi="Wingdings" w:hint="default"/>
      </w:rPr>
    </w:lvl>
    <w:lvl w:ilvl="3" w:tplc="7BCCB3E6" w:tentative="1">
      <w:start w:val="1"/>
      <w:numFmt w:val="bullet"/>
      <w:lvlText w:val=""/>
      <w:lvlJc w:val="left"/>
      <w:pPr>
        <w:ind w:left="2520" w:hanging="360"/>
      </w:pPr>
      <w:rPr>
        <w:rFonts w:ascii="Symbol" w:hAnsi="Symbol" w:hint="default"/>
      </w:rPr>
    </w:lvl>
    <w:lvl w:ilvl="4" w:tplc="FE8E3088" w:tentative="1">
      <w:start w:val="1"/>
      <w:numFmt w:val="bullet"/>
      <w:lvlText w:val="o"/>
      <w:lvlJc w:val="left"/>
      <w:pPr>
        <w:ind w:left="3240" w:hanging="360"/>
      </w:pPr>
      <w:rPr>
        <w:rFonts w:ascii="Courier New" w:hAnsi="Courier New" w:cs="Courier New" w:hint="default"/>
      </w:rPr>
    </w:lvl>
    <w:lvl w:ilvl="5" w:tplc="35822CC0" w:tentative="1">
      <w:start w:val="1"/>
      <w:numFmt w:val="bullet"/>
      <w:lvlText w:val=""/>
      <w:lvlJc w:val="left"/>
      <w:pPr>
        <w:ind w:left="3960" w:hanging="360"/>
      </w:pPr>
      <w:rPr>
        <w:rFonts w:ascii="Wingdings" w:hAnsi="Wingdings" w:hint="default"/>
      </w:rPr>
    </w:lvl>
    <w:lvl w:ilvl="6" w:tplc="3BFCB274" w:tentative="1">
      <w:start w:val="1"/>
      <w:numFmt w:val="bullet"/>
      <w:lvlText w:val=""/>
      <w:lvlJc w:val="left"/>
      <w:pPr>
        <w:ind w:left="4680" w:hanging="360"/>
      </w:pPr>
      <w:rPr>
        <w:rFonts w:ascii="Symbol" w:hAnsi="Symbol" w:hint="default"/>
      </w:rPr>
    </w:lvl>
    <w:lvl w:ilvl="7" w:tplc="B8F2A59E" w:tentative="1">
      <w:start w:val="1"/>
      <w:numFmt w:val="bullet"/>
      <w:lvlText w:val="o"/>
      <w:lvlJc w:val="left"/>
      <w:pPr>
        <w:ind w:left="5400" w:hanging="360"/>
      </w:pPr>
      <w:rPr>
        <w:rFonts w:ascii="Courier New" w:hAnsi="Courier New" w:cs="Courier New" w:hint="default"/>
      </w:rPr>
    </w:lvl>
    <w:lvl w:ilvl="8" w:tplc="0AEA2D38" w:tentative="1">
      <w:start w:val="1"/>
      <w:numFmt w:val="bullet"/>
      <w:lvlText w:val=""/>
      <w:lvlJc w:val="left"/>
      <w:pPr>
        <w:ind w:left="6120" w:hanging="360"/>
      </w:pPr>
      <w:rPr>
        <w:rFonts w:ascii="Wingdings" w:hAnsi="Wingdings" w:hint="default"/>
      </w:rPr>
    </w:lvl>
  </w:abstractNum>
  <w:abstractNum w:abstractNumId="9"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604A523F"/>
    <w:multiLevelType w:val="hybridMultilevel"/>
    <w:tmpl w:val="DF263B44"/>
    <w:lvl w:ilvl="0" w:tplc="A798197C">
      <w:start w:val="1"/>
      <w:numFmt w:val="bullet"/>
      <w:lvlText w:val=""/>
      <w:lvlJc w:val="left"/>
      <w:pPr>
        <w:tabs>
          <w:tab w:val="num" w:pos="0"/>
        </w:tabs>
        <w:ind w:left="720" w:hanging="360"/>
      </w:pPr>
      <w:rPr>
        <w:rFonts w:ascii="Symbol" w:hAnsi="Symbol" w:hint="default"/>
        <w:color w:val="808080"/>
      </w:rPr>
    </w:lvl>
    <w:lvl w:ilvl="1" w:tplc="17346BE2" w:tentative="1">
      <w:start w:val="1"/>
      <w:numFmt w:val="bullet"/>
      <w:lvlText w:val="o"/>
      <w:lvlJc w:val="left"/>
      <w:pPr>
        <w:tabs>
          <w:tab w:val="num" w:pos="1440"/>
        </w:tabs>
        <w:ind w:left="1440" w:hanging="360"/>
      </w:pPr>
      <w:rPr>
        <w:rFonts w:ascii="Courier New" w:hAnsi="Courier New" w:cs="Courier New" w:hint="default"/>
      </w:rPr>
    </w:lvl>
    <w:lvl w:ilvl="2" w:tplc="4CAE0F8C" w:tentative="1">
      <w:start w:val="1"/>
      <w:numFmt w:val="bullet"/>
      <w:lvlText w:val=""/>
      <w:lvlJc w:val="left"/>
      <w:pPr>
        <w:tabs>
          <w:tab w:val="num" w:pos="2160"/>
        </w:tabs>
        <w:ind w:left="2160" w:hanging="360"/>
      </w:pPr>
      <w:rPr>
        <w:rFonts w:ascii="Wingdings" w:hAnsi="Wingdings" w:hint="default"/>
      </w:rPr>
    </w:lvl>
    <w:lvl w:ilvl="3" w:tplc="D1181B16" w:tentative="1">
      <w:start w:val="1"/>
      <w:numFmt w:val="bullet"/>
      <w:lvlText w:val=""/>
      <w:lvlJc w:val="left"/>
      <w:pPr>
        <w:tabs>
          <w:tab w:val="num" w:pos="2880"/>
        </w:tabs>
        <w:ind w:left="2880" w:hanging="360"/>
      </w:pPr>
      <w:rPr>
        <w:rFonts w:ascii="Symbol" w:hAnsi="Symbol" w:hint="default"/>
      </w:rPr>
    </w:lvl>
    <w:lvl w:ilvl="4" w:tplc="95BCEF50" w:tentative="1">
      <w:start w:val="1"/>
      <w:numFmt w:val="bullet"/>
      <w:lvlText w:val="o"/>
      <w:lvlJc w:val="left"/>
      <w:pPr>
        <w:tabs>
          <w:tab w:val="num" w:pos="3600"/>
        </w:tabs>
        <w:ind w:left="3600" w:hanging="360"/>
      </w:pPr>
      <w:rPr>
        <w:rFonts w:ascii="Courier New" w:hAnsi="Courier New" w:cs="Courier New" w:hint="default"/>
      </w:rPr>
    </w:lvl>
    <w:lvl w:ilvl="5" w:tplc="9358246C" w:tentative="1">
      <w:start w:val="1"/>
      <w:numFmt w:val="bullet"/>
      <w:lvlText w:val=""/>
      <w:lvlJc w:val="left"/>
      <w:pPr>
        <w:tabs>
          <w:tab w:val="num" w:pos="4320"/>
        </w:tabs>
        <w:ind w:left="4320" w:hanging="360"/>
      </w:pPr>
      <w:rPr>
        <w:rFonts w:ascii="Wingdings" w:hAnsi="Wingdings" w:hint="default"/>
      </w:rPr>
    </w:lvl>
    <w:lvl w:ilvl="6" w:tplc="87A8DC5E" w:tentative="1">
      <w:start w:val="1"/>
      <w:numFmt w:val="bullet"/>
      <w:lvlText w:val=""/>
      <w:lvlJc w:val="left"/>
      <w:pPr>
        <w:tabs>
          <w:tab w:val="num" w:pos="5040"/>
        </w:tabs>
        <w:ind w:left="5040" w:hanging="360"/>
      </w:pPr>
      <w:rPr>
        <w:rFonts w:ascii="Symbol" w:hAnsi="Symbol" w:hint="default"/>
      </w:rPr>
    </w:lvl>
    <w:lvl w:ilvl="7" w:tplc="ABFA3C5A" w:tentative="1">
      <w:start w:val="1"/>
      <w:numFmt w:val="bullet"/>
      <w:lvlText w:val="o"/>
      <w:lvlJc w:val="left"/>
      <w:pPr>
        <w:tabs>
          <w:tab w:val="num" w:pos="5760"/>
        </w:tabs>
        <w:ind w:left="5760" w:hanging="360"/>
      </w:pPr>
      <w:rPr>
        <w:rFonts w:ascii="Courier New" w:hAnsi="Courier New" w:cs="Courier New" w:hint="default"/>
      </w:rPr>
    </w:lvl>
    <w:lvl w:ilvl="8" w:tplc="BB66DD76" w:tentative="1">
      <w:start w:val="1"/>
      <w:numFmt w:val="bullet"/>
      <w:lvlText w:val=""/>
      <w:lvlJc w:val="left"/>
      <w:pPr>
        <w:tabs>
          <w:tab w:val="num" w:pos="6480"/>
        </w:tabs>
        <w:ind w:left="6480" w:hanging="360"/>
      </w:pPr>
      <w:rPr>
        <w:rFonts w:ascii="Wingdings" w:hAnsi="Wingdings" w:hint="default"/>
      </w:rPr>
    </w:lvl>
  </w:abstractNum>
  <w:num w:numId="1" w16cid:durableId="1329745114">
    <w:abstractNumId w:val="7"/>
  </w:num>
  <w:num w:numId="2" w16cid:durableId="1472164479">
    <w:abstractNumId w:val="5"/>
  </w:num>
  <w:num w:numId="3" w16cid:durableId="372534663">
    <w:abstractNumId w:val="10"/>
  </w:num>
  <w:num w:numId="4" w16cid:durableId="958879243">
    <w:abstractNumId w:val="1"/>
  </w:num>
  <w:num w:numId="5" w16cid:durableId="1230071481">
    <w:abstractNumId w:val="6"/>
  </w:num>
  <w:num w:numId="6" w16cid:durableId="1968512639">
    <w:abstractNumId w:val="9"/>
  </w:num>
  <w:num w:numId="7" w16cid:durableId="1959795224">
    <w:abstractNumId w:val="2"/>
  </w:num>
  <w:num w:numId="8" w16cid:durableId="554778170">
    <w:abstractNumId w:val="3"/>
  </w:num>
  <w:num w:numId="9" w16cid:durableId="258031723">
    <w:abstractNumId w:val="5"/>
  </w:num>
  <w:num w:numId="10" w16cid:durableId="1672567505">
    <w:abstractNumId w:val="5"/>
  </w:num>
  <w:num w:numId="11" w16cid:durableId="1108692938">
    <w:abstractNumId w:val="5"/>
  </w:num>
  <w:num w:numId="12" w16cid:durableId="948391996">
    <w:abstractNumId w:val="5"/>
  </w:num>
  <w:num w:numId="13" w16cid:durableId="1083067991">
    <w:abstractNumId w:val="8"/>
  </w:num>
  <w:num w:numId="14" w16cid:durableId="1476216071">
    <w:abstractNumId w:val="4"/>
  </w:num>
  <w:num w:numId="15" w16cid:durableId="1369650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2F"/>
    <w:rsid w:val="00010CFD"/>
    <w:rsid w:val="00020CFF"/>
    <w:rsid w:val="0009480E"/>
    <w:rsid w:val="000F69A5"/>
    <w:rsid w:val="001617D9"/>
    <w:rsid w:val="00171C19"/>
    <w:rsid w:val="001A6DC6"/>
    <w:rsid w:val="00202352"/>
    <w:rsid w:val="00204C10"/>
    <w:rsid w:val="00230A44"/>
    <w:rsid w:val="00236959"/>
    <w:rsid w:val="00283AD6"/>
    <w:rsid w:val="00290D30"/>
    <w:rsid w:val="002916DC"/>
    <w:rsid w:val="002A43AD"/>
    <w:rsid w:val="002B2083"/>
    <w:rsid w:val="002B7A2C"/>
    <w:rsid w:val="002C112F"/>
    <w:rsid w:val="002C2BFD"/>
    <w:rsid w:val="002D1314"/>
    <w:rsid w:val="002E78A7"/>
    <w:rsid w:val="00303A1E"/>
    <w:rsid w:val="00316FC3"/>
    <w:rsid w:val="00343AC2"/>
    <w:rsid w:val="00367117"/>
    <w:rsid w:val="003D1C70"/>
    <w:rsid w:val="003D4AC2"/>
    <w:rsid w:val="003D76B0"/>
    <w:rsid w:val="003F4BEE"/>
    <w:rsid w:val="004207F6"/>
    <w:rsid w:val="0045023B"/>
    <w:rsid w:val="00451CDB"/>
    <w:rsid w:val="004848C3"/>
    <w:rsid w:val="00497EF4"/>
    <w:rsid w:val="004A1874"/>
    <w:rsid w:val="004B55D6"/>
    <w:rsid w:val="004F459A"/>
    <w:rsid w:val="005173FA"/>
    <w:rsid w:val="005648AA"/>
    <w:rsid w:val="005678BC"/>
    <w:rsid w:val="005A58AF"/>
    <w:rsid w:val="005B3815"/>
    <w:rsid w:val="005D2CB8"/>
    <w:rsid w:val="006029D7"/>
    <w:rsid w:val="0061634D"/>
    <w:rsid w:val="00652F9B"/>
    <w:rsid w:val="0067663F"/>
    <w:rsid w:val="00684750"/>
    <w:rsid w:val="006B6DF4"/>
    <w:rsid w:val="006E6552"/>
    <w:rsid w:val="007431CD"/>
    <w:rsid w:val="00747A4D"/>
    <w:rsid w:val="007523BB"/>
    <w:rsid w:val="00757608"/>
    <w:rsid w:val="00767245"/>
    <w:rsid w:val="00775B33"/>
    <w:rsid w:val="00793681"/>
    <w:rsid w:val="007A7258"/>
    <w:rsid w:val="007F48AA"/>
    <w:rsid w:val="008076EB"/>
    <w:rsid w:val="008410BD"/>
    <w:rsid w:val="00843090"/>
    <w:rsid w:val="00863F1F"/>
    <w:rsid w:val="0087678E"/>
    <w:rsid w:val="0088108E"/>
    <w:rsid w:val="00887CF6"/>
    <w:rsid w:val="008A1962"/>
    <w:rsid w:val="008A4109"/>
    <w:rsid w:val="008C1B72"/>
    <w:rsid w:val="00904E91"/>
    <w:rsid w:val="00922C32"/>
    <w:rsid w:val="00931A00"/>
    <w:rsid w:val="00932920"/>
    <w:rsid w:val="00956662"/>
    <w:rsid w:val="00976B88"/>
    <w:rsid w:val="0099723D"/>
    <w:rsid w:val="009C6F0C"/>
    <w:rsid w:val="009E2146"/>
    <w:rsid w:val="00A14579"/>
    <w:rsid w:val="00A71A9F"/>
    <w:rsid w:val="00A9420F"/>
    <w:rsid w:val="00AD073B"/>
    <w:rsid w:val="00B07352"/>
    <w:rsid w:val="00B341C9"/>
    <w:rsid w:val="00B34821"/>
    <w:rsid w:val="00B41423"/>
    <w:rsid w:val="00B906BC"/>
    <w:rsid w:val="00B964FF"/>
    <w:rsid w:val="00BA1517"/>
    <w:rsid w:val="00BA67FD"/>
    <w:rsid w:val="00C10FAA"/>
    <w:rsid w:val="00C12A58"/>
    <w:rsid w:val="00C31750"/>
    <w:rsid w:val="00C46409"/>
    <w:rsid w:val="00C515C5"/>
    <w:rsid w:val="00C92BE2"/>
    <w:rsid w:val="00C96513"/>
    <w:rsid w:val="00CD2747"/>
    <w:rsid w:val="00CF752D"/>
    <w:rsid w:val="00D07EAC"/>
    <w:rsid w:val="00D34F03"/>
    <w:rsid w:val="00D60E59"/>
    <w:rsid w:val="00D75FB1"/>
    <w:rsid w:val="00D919CB"/>
    <w:rsid w:val="00DB62C8"/>
    <w:rsid w:val="00DD7A81"/>
    <w:rsid w:val="00E12E02"/>
    <w:rsid w:val="00E75678"/>
    <w:rsid w:val="00EA2FA4"/>
    <w:rsid w:val="00EB6BBF"/>
    <w:rsid w:val="00ED1EF9"/>
    <w:rsid w:val="00ED2A57"/>
    <w:rsid w:val="00EF6BF0"/>
    <w:rsid w:val="00F02946"/>
    <w:rsid w:val="00F155E2"/>
    <w:rsid w:val="00F42144"/>
    <w:rsid w:val="00F75B3D"/>
    <w:rsid w:val="00F84D59"/>
    <w:rsid w:val="00F94506"/>
    <w:rsid w:val="00FA199C"/>
    <w:rsid w:val="00FA591D"/>
    <w:rsid w:val="00FC415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BE58F6"/>
  <w15:docId w15:val="{AB2737BE-44A3-4FC6-AD7F-4C6C1A1E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vastat.vdab.be/burgers_basisstatistieken.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dab.be/trendsdoc/beroepen/index.html"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2775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Johan Meermans</cp:lastModifiedBy>
  <cp:revision>2</cp:revision>
  <cp:lastPrinted>2014-05-14T13:55:00Z</cp:lastPrinted>
  <dcterms:created xsi:type="dcterms:W3CDTF">2023-09-08T08:01:00Z</dcterms:created>
  <dcterms:modified xsi:type="dcterms:W3CDTF">2023-09-08T08:01:00Z</dcterms:modified>
</cp:coreProperties>
</file>