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1532" w14:textId="77777777" w:rsidR="00C96513" w:rsidRPr="002A43AD" w:rsidRDefault="00000000" w:rsidP="00204C10">
      <w:pPr>
        <w:pStyle w:val="opschrift"/>
        <w:spacing w:before="0"/>
      </w:pPr>
      <w:r w:rsidRPr="00451CDB">
        <w:t>schriftelijke vraag</w:t>
      </w:r>
    </w:p>
    <w:p w14:paraId="1BCCCF45" w14:textId="77777777" w:rsidR="00C96513" w:rsidRDefault="00C96513" w:rsidP="00E75678"/>
    <w:p w14:paraId="1B385512" w14:textId="5DED2CFA" w:rsidR="00C96513" w:rsidRPr="00451CDB" w:rsidRDefault="00000000" w:rsidP="00E75678">
      <w:r w:rsidRPr="00451CDB">
        <w:t xml:space="preserve">nr. </w:t>
      </w:r>
      <w:r w:rsidR="00946EB6">
        <w:t>134</w:t>
      </w:r>
    </w:p>
    <w:p w14:paraId="5B24668F" w14:textId="77777777" w:rsidR="00C96513" w:rsidRPr="00451CDB" w:rsidRDefault="00000000" w:rsidP="00E75678">
      <w:pPr>
        <w:rPr>
          <w:b/>
          <w:smallCaps/>
        </w:rPr>
      </w:pPr>
      <w:r w:rsidRPr="00451CDB">
        <w:t xml:space="preserve">van </w:t>
      </w:r>
      <w:r w:rsidRPr="00451CDB">
        <w:rPr>
          <w:b/>
          <w:smallCaps/>
        </w:rPr>
        <w:t>sam van rooy</w:t>
      </w:r>
    </w:p>
    <w:p w14:paraId="1E7F5FAE" w14:textId="77777777" w:rsidR="00C96513" w:rsidRPr="00C96513" w:rsidRDefault="00000000" w:rsidP="00E75678">
      <w:r w:rsidRPr="00451CDB">
        <w:t>datum: 2 februari 2024</w:t>
      </w:r>
    </w:p>
    <w:p w14:paraId="178666FD" w14:textId="77777777" w:rsidR="00C96513" w:rsidRPr="008A4109" w:rsidRDefault="00C96513" w:rsidP="00E75678">
      <w:pPr>
        <w:pBdr>
          <w:bottom w:val="single" w:sz="4" w:space="1" w:color="auto"/>
        </w:pBdr>
      </w:pPr>
    </w:p>
    <w:p w14:paraId="1A29A40C" w14:textId="77777777" w:rsidR="00C96513" w:rsidRPr="008A4109" w:rsidRDefault="00C96513" w:rsidP="00E75678"/>
    <w:p w14:paraId="4A87134F"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jan jambon</w:t>
      </w:r>
    </w:p>
    <w:p w14:paraId="3AFCAB52" w14:textId="77777777" w:rsidR="00C96513" w:rsidRPr="00C96513" w:rsidRDefault="00000000" w:rsidP="00E75678">
      <w:pPr>
        <w:rPr>
          <w:smallCaps/>
          <w:szCs w:val="22"/>
          <w:lang w:val="nl-BE"/>
        </w:rPr>
      </w:pPr>
      <w:r w:rsidRPr="00451CDB">
        <w:rPr>
          <w:smallCaps/>
          <w:szCs w:val="22"/>
          <w:lang w:val="nl-BE"/>
        </w:rPr>
        <w:t>minister-president van de vlaamse regering, vlaams minister van buitenlandse zaken, cultuur, digitalisering en facilitair management</w:t>
      </w:r>
    </w:p>
    <w:p w14:paraId="0A4538AB" w14:textId="77777777" w:rsidR="00C96513" w:rsidRPr="008A4109" w:rsidRDefault="00C96513" w:rsidP="00E75678">
      <w:pPr>
        <w:pStyle w:val="StandaardSV"/>
        <w:pBdr>
          <w:bottom w:val="single" w:sz="4" w:space="1" w:color="auto"/>
        </w:pBdr>
        <w:jc w:val="left"/>
        <w:rPr>
          <w:rFonts w:ascii="Verdana" w:hAnsi="Verdana"/>
          <w:sz w:val="20"/>
          <w:lang w:val="nl-BE"/>
        </w:rPr>
      </w:pPr>
    </w:p>
    <w:p w14:paraId="1C9B9D5D" w14:textId="77777777" w:rsidR="00451CDB" w:rsidRPr="008A4109" w:rsidRDefault="00451CDB" w:rsidP="00E75678">
      <w:pPr>
        <w:pStyle w:val="StandaardSV"/>
        <w:jc w:val="left"/>
        <w:rPr>
          <w:rFonts w:ascii="Verdana" w:hAnsi="Verdana"/>
          <w:sz w:val="20"/>
        </w:rPr>
      </w:pPr>
    </w:p>
    <w:p w14:paraId="18F0B6D4" w14:textId="77777777" w:rsidR="00451CDB" w:rsidRPr="008C1B72" w:rsidRDefault="00451CDB" w:rsidP="00E75678">
      <w:pPr>
        <w:pStyle w:val="StandaardSV"/>
        <w:jc w:val="left"/>
        <w:rPr>
          <w:rFonts w:ascii="Verdana" w:hAnsi="Verdana"/>
          <w:sz w:val="20"/>
        </w:rPr>
      </w:pPr>
    </w:p>
    <w:p w14:paraId="65A2A5C6" w14:textId="5F465968" w:rsidR="00C96513" w:rsidRDefault="00000000" w:rsidP="00D07EAC">
      <w:pPr>
        <w:pStyle w:val="StijlStandaardSVVerdana10ptCursiefLinks-175cm"/>
        <w:rPr>
          <w:rFonts w:eastAsia="Calibri"/>
          <w:lang w:val="nl-BE" w:eastAsia="en-US"/>
        </w:rPr>
      </w:pPr>
      <w:r>
        <w:rPr>
          <w:rFonts w:eastAsia="Calibri"/>
          <w:lang w:val="nl-BE" w:eastAsia="en-US"/>
        </w:rPr>
        <w:t>W</w:t>
      </w:r>
      <w:r w:rsidR="00946EB6">
        <w:rPr>
          <w:rFonts w:eastAsia="Calibri"/>
          <w:lang w:val="nl-BE" w:eastAsia="en-US"/>
        </w:rPr>
        <w:t xml:space="preserve">ereld </w:t>
      </w:r>
      <w:r>
        <w:rPr>
          <w:rFonts w:eastAsia="Calibri"/>
          <w:lang w:val="nl-BE" w:eastAsia="en-US"/>
        </w:rPr>
        <w:t>E</w:t>
      </w:r>
      <w:r w:rsidR="00946EB6">
        <w:rPr>
          <w:rFonts w:eastAsia="Calibri"/>
          <w:lang w:val="nl-BE" w:eastAsia="en-US"/>
        </w:rPr>
        <w:t xml:space="preserve">conomisch </w:t>
      </w:r>
      <w:r>
        <w:rPr>
          <w:rFonts w:eastAsia="Calibri"/>
          <w:lang w:val="nl-BE" w:eastAsia="en-US"/>
        </w:rPr>
        <w:t>F</w:t>
      </w:r>
      <w:r w:rsidR="00946EB6">
        <w:rPr>
          <w:rFonts w:eastAsia="Calibri"/>
          <w:lang w:val="nl-BE" w:eastAsia="en-US"/>
        </w:rPr>
        <w:t>orum (WEF)</w:t>
      </w:r>
      <w:r>
        <w:rPr>
          <w:rFonts w:eastAsia="Calibri"/>
          <w:lang w:val="nl-BE" w:eastAsia="en-US"/>
        </w:rPr>
        <w:t xml:space="preserve"> Davos</w:t>
      </w:r>
      <w:r w:rsidR="002465DB">
        <w:rPr>
          <w:rFonts w:eastAsia="Calibri"/>
          <w:lang w:val="nl-BE" w:eastAsia="en-US"/>
        </w:rPr>
        <w:t xml:space="preserve">  -  </w:t>
      </w:r>
      <w:r>
        <w:rPr>
          <w:rFonts w:eastAsia="Calibri"/>
          <w:lang w:val="nl-BE" w:eastAsia="en-US"/>
        </w:rPr>
        <w:t>Evaluatie</w:t>
      </w:r>
    </w:p>
    <w:p w14:paraId="2BBE9710" w14:textId="77777777" w:rsidR="00CF752D" w:rsidRDefault="00CF752D" w:rsidP="00E75678">
      <w:pPr>
        <w:pStyle w:val="StijlStandaardSVVerdana10ptLinks-175cm"/>
        <w:rPr>
          <w:rFonts w:eastAsia="Calibri"/>
          <w:lang w:val="nl-BE" w:eastAsia="en-US"/>
        </w:rPr>
      </w:pPr>
    </w:p>
    <w:p w14:paraId="49B61D80" w14:textId="77777777" w:rsidR="00697DC0" w:rsidRDefault="00000000">
      <w:pPr>
        <w:rPr>
          <w:rFonts w:ascii="Times New Roman" w:hAnsi="Times New Roman"/>
        </w:rPr>
      </w:pPr>
      <w:r>
        <w:rPr>
          <w:rFonts w:eastAsia="Verdana" w:cs="Verdana"/>
        </w:rPr>
        <w:t>Van 15 tot 19 januari vond de befaamde bijeenkomst van het Wereld Economisch Forum (WEF) plaats in het Zwitserse Davos. Ook de minister-president was daar opnieuw aanwezig. Hij legde in zijn communicatie net zoals de vorige jaren weer de focus op de positieve impact van die deelname voor de investeringen - en daarmee ook de jobcreatie - in Vlaanderen. “Het WEF blijft de ideale plaats om op zo’n korte tijd zoveel internationale topondernemers te ontmoeten en warm te maken voor investeringen in Vlaanderen”, stelde hij.</w:t>
      </w:r>
    </w:p>
    <w:p w14:paraId="6A96856C" w14:textId="660F310C" w:rsidR="00697DC0" w:rsidRDefault="00000000">
      <w:pPr>
        <w:spacing w:before="240"/>
        <w:rPr>
          <w:rFonts w:ascii="Times New Roman" w:hAnsi="Times New Roman"/>
        </w:rPr>
      </w:pPr>
      <w:r>
        <w:rPr>
          <w:rFonts w:eastAsia="Verdana" w:cs="Verdana"/>
        </w:rPr>
        <w:t xml:space="preserve">De activiteiten van het WEF zijn echter hoogst controversieel. Er kan immers worden vastgesteld dat het WEF naast een forum voor ontmoetingen </w:t>
      </w:r>
      <w:r w:rsidR="00242A66">
        <w:rPr>
          <w:rFonts w:eastAsia="Verdana" w:cs="Verdana"/>
        </w:rPr>
        <w:t>-</w:t>
      </w:r>
      <w:r>
        <w:rPr>
          <w:rFonts w:eastAsia="Verdana" w:cs="Verdana"/>
        </w:rPr>
        <w:t xml:space="preserve"> iets waar de minister-president dus graag de nadruk op legt </w:t>
      </w:r>
      <w:r w:rsidR="00242A66">
        <w:rPr>
          <w:rFonts w:eastAsia="Verdana" w:cs="Verdana"/>
        </w:rPr>
        <w:t>-</w:t>
      </w:r>
      <w:r>
        <w:rPr>
          <w:rFonts w:eastAsia="Verdana" w:cs="Verdana"/>
        </w:rPr>
        <w:t xml:space="preserve"> ook een organisatie is die een uitgesproken globalistische agenda nastreeft en in dat verband overheden en bedrijven onder druk zet om zich te engageren tot bepaalde afspraken en dus beleidsdaden.</w:t>
      </w:r>
    </w:p>
    <w:p w14:paraId="2B897CD7" w14:textId="3F29F219" w:rsidR="00697DC0" w:rsidRDefault="00000000">
      <w:pPr>
        <w:spacing w:before="240"/>
        <w:rPr>
          <w:rFonts w:ascii="Times New Roman" w:hAnsi="Times New Roman"/>
        </w:rPr>
      </w:pPr>
      <w:r>
        <w:rPr>
          <w:rFonts w:eastAsia="Verdana" w:cs="Verdana"/>
        </w:rPr>
        <w:t>Op de website van het WEF kan men vaststellen hoe ook overheden zich op Davos verbinden om zich aan te sluiten bij bepaalde ‘initiatieven’. Op d</w:t>
      </w:r>
      <w:r w:rsidR="002465DB">
        <w:rPr>
          <w:rFonts w:eastAsia="Verdana" w:cs="Verdana"/>
        </w:rPr>
        <w:t>i</w:t>
      </w:r>
      <w:r>
        <w:rPr>
          <w:rFonts w:eastAsia="Verdana" w:cs="Verdana"/>
        </w:rPr>
        <w:t>e manier wordt het dus in toenemende mate een niet</w:t>
      </w:r>
      <w:r w:rsidR="002465DB">
        <w:rPr>
          <w:rFonts w:eastAsia="Verdana" w:cs="Verdana"/>
        </w:rPr>
        <w:t>-</w:t>
      </w:r>
      <w:r>
        <w:rPr>
          <w:rFonts w:eastAsia="Verdana" w:cs="Verdana"/>
        </w:rPr>
        <w:t>democratisch gelegitimeerde internationale globalistische elite die in grote lijnen het beleid van de diverse landen gaat bepalen in plaats van de democratische volksvertegenwoordiging. In d</w:t>
      </w:r>
      <w:r w:rsidR="002465DB">
        <w:rPr>
          <w:rFonts w:eastAsia="Verdana" w:cs="Verdana"/>
        </w:rPr>
        <w:t>a</w:t>
      </w:r>
      <w:r>
        <w:rPr>
          <w:rFonts w:eastAsia="Verdana" w:cs="Verdana"/>
        </w:rPr>
        <w:t xml:space="preserve">t verband heb ik dan ook bezwaren geuit bij </w:t>
      </w:r>
      <w:r w:rsidR="002465DB">
        <w:rPr>
          <w:rFonts w:eastAsia="Verdana" w:cs="Verdana"/>
        </w:rPr>
        <w:t xml:space="preserve">het </w:t>
      </w:r>
      <w:r>
        <w:rPr>
          <w:rFonts w:eastAsia="Verdana" w:cs="Verdana"/>
        </w:rPr>
        <w:t>afsluiten van een bindende overeenkomst met het WEF door de Vlaamse overheid en het betalen van lidgeld in d</w:t>
      </w:r>
      <w:r w:rsidR="002465DB">
        <w:rPr>
          <w:rFonts w:eastAsia="Verdana" w:cs="Verdana"/>
        </w:rPr>
        <w:t>a</w:t>
      </w:r>
      <w:r>
        <w:rPr>
          <w:rFonts w:eastAsia="Verdana" w:cs="Verdana"/>
        </w:rPr>
        <w:t>t verband.</w:t>
      </w:r>
    </w:p>
    <w:p w14:paraId="0021259D" w14:textId="77777777" w:rsidR="002465DB" w:rsidRDefault="002465DB" w:rsidP="002465DB">
      <w:pPr>
        <w:rPr>
          <w:rFonts w:eastAsia="Verdana" w:cs="Verdana"/>
        </w:rPr>
      </w:pPr>
    </w:p>
    <w:p w14:paraId="54872091" w14:textId="7DAD65A3" w:rsidR="00697DC0" w:rsidRDefault="00000000" w:rsidP="002465DB">
      <w:pPr>
        <w:rPr>
          <w:rFonts w:eastAsia="Verdana" w:cs="Verdana"/>
        </w:rPr>
      </w:pPr>
      <w:r>
        <w:rPr>
          <w:rFonts w:eastAsia="Verdana" w:cs="Verdana"/>
        </w:rPr>
        <w:t>De minister-president wekt de indruk dat hijzelf niet echt betrokken is bij het politiek-inhoudelijke luik van Davos. “Misschien eerst op voorhand toch zeggen dat het inderdaad een Wereld Economisch Forum is, dus een gebeuren met veel congressen en colloquia en zo. Eigenlijk neem ik daar niet aan deel”, zei hij recent in commissie in het Vlaams Parlement.</w:t>
      </w:r>
    </w:p>
    <w:p w14:paraId="5FE28AEC" w14:textId="77777777" w:rsidR="002465DB" w:rsidRDefault="002465DB" w:rsidP="002465DB">
      <w:pPr>
        <w:rPr>
          <w:rFonts w:ascii="Times New Roman" w:hAnsi="Times New Roman"/>
        </w:rPr>
      </w:pPr>
    </w:p>
    <w:p w14:paraId="5EF93A0F" w14:textId="2A3A069B" w:rsidR="00697DC0" w:rsidRPr="002465DB" w:rsidRDefault="00000000" w:rsidP="002465DB">
      <w:pPr>
        <w:pStyle w:val="Nummering"/>
        <w:rPr>
          <w:rFonts w:ascii="Times New Roman" w:hAnsi="Times New Roman"/>
          <w:lang w:val="nl-BE"/>
        </w:rPr>
      </w:pPr>
      <w:r w:rsidRPr="002465DB">
        <w:rPr>
          <w:rFonts w:eastAsia="Verdana"/>
          <w:lang w:val="nl-BE"/>
        </w:rPr>
        <w:t xml:space="preserve">Is de Vlaamse overheid nog </w:t>
      </w:r>
      <w:r w:rsidR="002465DB" w:rsidRPr="002465DB">
        <w:rPr>
          <w:rFonts w:eastAsia="Verdana"/>
          <w:lang w:val="nl-BE"/>
        </w:rPr>
        <w:t>al</w:t>
      </w:r>
      <w:r w:rsidR="002465DB">
        <w:rPr>
          <w:rFonts w:eastAsia="Verdana"/>
          <w:lang w:val="nl-BE"/>
        </w:rPr>
        <w:t xml:space="preserve">tijd </w:t>
      </w:r>
      <w:r w:rsidRPr="002465DB">
        <w:rPr>
          <w:rFonts w:eastAsia="Verdana"/>
          <w:lang w:val="nl-BE"/>
        </w:rPr>
        <w:t xml:space="preserve">‘associate partner’ van het WEF? Zo ja, welke lidmaatschapsbijdragen betaalde Vlaanderen </w:t>
      </w:r>
      <w:r w:rsidR="002465DB" w:rsidRPr="002465DB">
        <w:rPr>
          <w:rFonts w:eastAsia="Verdana"/>
          <w:lang w:val="nl-BE"/>
        </w:rPr>
        <w:t>da</w:t>
      </w:r>
      <w:r w:rsidR="002465DB">
        <w:rPr>
          <w:rFonts w:eastAsia="Verdana"/>
          <w:lang w:val="nl-BE"/>
        </w:rPr>
        <w:t>a</w:t>
      </w:r>
      <w:r w:rsidRPr="002465DB">
        <w:rPr>
          <w:rFonts w:eastAsia="Verdana"/>
          <w:lang w:val="nl-BE"/>
        </w:rPr>
        <w:t>rvoor in 2023 en betaalt Vlaanderen in 2024?</w:t>
      </w:r>
    </w:p>
    <w:p w14:paraId="1A35340F" w14:textId="4D9D5075" w:rsidR="00697DC0" w:rsidRPr="002465DB" w:rsidRDefault="00000000" w:rsidP="002465DB">
      <w:pPr>
        <w:pStyle w:val="Nummering"/>
        <w:rPr>
          <w:rFonts w:ascii="Times New Roman" w:hAnsi="Times New Roman"/>
          <w:lang w:val="nl-BE"/>
        </w:rPr>
      </w:pPr>
      <w:r w:rsidRPr="00242A66">
        <w:rPr>
          <w:rFonts w:eastAsia="Verdana"/>
          <w:lang w:val="nl-BE"/>
        </w:rPr>
        <w:t xml:space="preserve">Hoe was de delegatie van de Vlaamse overheid op Davos 2024 samengesteld? </w:t>
      </w:r>
      <w:r w:rsidRPr="002465DB">
        <w:rPr>
          <w:rFonts w:eastAsia="Verdana"/>
          <w:lang w:val="nl-BE"/>
        </w:rPr>
        <w:t>Hoeveel personen waren er voor de Vlaamse overheid aanwezig en wie maakte deel uit van d</w:t>
      </w:r>
      <w:r w:rsidR="002465DB" w:rsidRPr="002465DB">
        <w:rPr>
          <w:rFonts w:eastAsia="Verdana"/>
          <w:lang w:val="nl-BE"/>
        </w:rPr>
        <w:t>i</w:t>
      </w:r>
      <w:r w:rsidRPr="002465DB">
        <w:rPr>
          <w:rFonts w:eastAsia="Verdana"/>
          <w:lang w:val="nl-BE"/>
        </w:rPr>
        <w:t>e delegatie? Hoeveel dagen/uren is d</w:t>
      </w:r>
      <w:r w:rsidR="002465DB" w:rsidRPr="002465DB">
        <w:rPr>
          <w:rFonts w:eastAsia="Verdana"/>
          <w:lang w:val="nl-BE"/>
        </w:rPr>
        <w:t>i</w:t>
      </w:r>
      <w:r w:rsidRPr="002465DB">
        <w:rPr>
          <w:rFonts w:eastAsia="Verdana"/>
          <w:lang w:val="nl-BE"/>
        </w:rPr>
        <w:t>e delegatie er geweest en aan welke activiteiten werd er precies deelgenomen?</w:t>
      </w:r>
    </w:p>
    <w:p w14:paraId="4A672FA6" w14:textId="581BBAAD" w:rsidR="002465DB" w:rsidRPr="002465DB" w:rsidRDefault="00000000" w:rsidP="002465DB">
      <w:pPr>
        <w:pStyle w:val="Nummering"/>
        <w:rPr>
          <w:rFonts w:ascii="Times New Roman" w:hAnsi="Times New Roman"/>
          <w:lang w:val="nl-BE"/>
        </w:rPr>
      </w:pPr>
      <w:r w:rsidRPr="002465DB">
        <w:rPr>
          <w:rFonts w:eastAsia="Verdana"/>
          <w:lang w:val="nl-BE"/>
        </w:rPr>
        <w:lastRenderedPageBreak/>
        <w:t xml:space="preserve">De minister gaf in zijn antwoord op een eerdere </w:t>
      </w:r>
      <w:r w:rsidR="002465DB" w:rsidRPr="002465DB">
        <w:rPr>
          <w:rFonts w:eastAsia="Verdana"/>
          <w:lang w:val="nl-BE"/>
        </w:rPr>
        <w:t>sc</w:t>
      </w:r>
      <w:r w:rsidR="002465DB">
        <w:rPr>
          <w:rFonts w:eastAsia="Verdana"/>
          <w:lang w:val="nl-BE"/>
        </w:rPr>
        <w:t xml:space="preserve">hriftelijke </w:t>
      </w:r>
      <w:r w:rsidRPr="002465DB">
        <w:rPr>
          <w:rFonts w:eastAsia="Verdana"/>
          <w:lang w:val="nl-BE"/>
        </w:rPr>
        <w:t>vraag die ik tot hem richtte (nr. 255 van 28 april 2023) toe dat Vlaanderen de enige deelstaat is die lid is van het WEF, maar stelde dat het WEF-lidmaatschap een voorwaarde is om deel te kunnen nemen aan de jaarlijkse bijeenkomst in Davos. D</w:t>
      </w:r>
      <w:r w:rsidR="002465DB" w:rsidRPr="002465DB">
        <w:rPr>
          <w:rFonts w:eastAsia="Verdana"/>
          <w:lang w:val="nl-BE"/>
        </w:rPr>
        <w:t>a</w:t>
      </w:r>
      <w:r w:rsidRPr="002465DB">
        <w:rPr>
          <w:rFonts w:eastAsia="Verdana"/>
          <w:lang w:val="nl-BE"/>
        </w:rPr>
        <w:t xml:space="preserve">t laatste verbaast wat, want de minister had </w:t>
      </w:r>
      <w:r w:rsidR="00242A66">
        <w:rPr>
          <w:rFonts w:eastAsia="Verdana"/>
          <w:lang w:val="nl-BE"/>
        </w:rPr>
        <w:t>in</w:t>
      </w:r>
      <w:r w:rsidRPr="002465DB">
        <w:rPr>
          <w:rFonts w:eastAsia="Verdana"/>
          <w:lang w:val="nl-BE"/>
        </w:rPr>
        <w:t xml:space="preserve"> Davos naar eigen zeggen gesprekken met de gouverneur van Georgia en de Catalaanse minister van Financiën en Economie, twee deelstaten die geen lid zijn van het WEF en dus volgens de redenering van de minister-president</w:t>
      </w:r>
      <w:r w:rsidR="002465DB" w:rsidRPr="002465DB">
        <w:rPr>
          <w:rFonts w:eastAsia="Verdana"/>
          <w:lang w:val="nl-BE"/>
        </w:rPr>
        <w:t xml:space="preserve"> </w:t>
      </w:r>
      <w:r w:rsidRPr="002465DB">
        <w:rPr>
          <w:rFonts w:eastAsia="Verdana"/>
          <w:lang w:val="nl-BE"/>
        </w:rPr>
        <w:t xml:space="preserve">eigenlijk niet zouden mogen deelnemen aan de bijeenkomst in Davos. </w:t>
      </w:r>
    </w:p>
    <w:p w14:paraId="061AD86D" w14:textId="5F72FEE3" w:rsidR="00697DC0" w:rsidRPr="002465DB" w:rsidRDefault="00000000" w:rsidP="002465DB">
      <w:pPr>
        <w:pStyle w:val="Nummering"/>
        <w:numPr>
          <w:ilvl w:val="0"/>
          <w:numId w:val="0"/>
        </w:numPr>
        <w:ind w:left="425"/>
        <w:rPr>
          <w:rFonts w:ascii="Times New Roman" w:hAnsi="Times New Roman"/>
          <w:lang w:val="nl-BE"/>
        </w:rPr>
      </w:pPr>
      <w:r w:rsidRPr="002465DB">
        <w:rPr>
          <w:rFonts w:eastAsia="Verdana"/>
          <w:lang w:val="nl-BE"/>
        </w:rPr>
        <w:t>Hoe verklaart hij d</w:t>
      </w:r>
      <w:r w:rsidR="002465DB">
        <w:rPr>
          <w:rFonts w:eastAsia="Verdana"/>
          <w:lang w:val="nl-BE"/>
        </w:rPr>
        <w:t>a</w:t>
      </w:r>
      <w:r w:rsidRPr="002465DB">
        <w:rPr>
          <w:rFonts w:eastAsia="Verdana"/>
          <w:lang w:val="nl-BE"/>
        </w:rPr>
        <w:t>t?</w:t>
      </w:r>
    </w:p>
    <w:p w14:paraId="4EED912F" w14:textId="77777777" w:rsidR="00697DC0" w:rsidRDefault="00000000" w:rsidP="002465DB">
      <w:pPr>
        <w:pStyle w:val="Nummering"/>
        <w:rPr>
          <w:rFonts w:ascii="Times New Roman" w:hAnsi="Times New Roman"/>
        </w:rPr>
      </w:pPr>
      <w:r w:rsidRPr="00242A66">
        <w:rPr>
          <w:rFonts w:eastAsia="Verdana"/>
          <w:lang w:val="nl-BE"/>
        </w:rPr>
        <w:t xml:space="preserve">Hoeveel bedroeg de totale factuur voor de Vlaamse overheid van de deelname aan Davos 2024? </w:t>
      </w:r>
      <w:r>
        <w:rPr>
          <w:rFonts w:eastAsia="Verdana"/>
        </w:rPr>
        <w:t>Graag ook een uitsplitsing tussen de diverse kostenposten.</w:t>
      </w:r>
    </w:p>
    <w:p w14:paraId="21AB36F9" w14:textId="77777777" w:rsidR="002465DB" w:rsidRPr="00242A66" w:rsidRDefault="00000000" w:rsidP="002465DB">
      <w:pPr>
        <w:pStyle w:val="Nummering"/>
        <w:rPr>
          <w:rFonts w:ascii="Times New Roman" w:hAnsi="Times New Roman"/>
          <w:lang w:val="nl-BE"/>
        </w:rPr>
      </w:pPr>
      <w:r w:rsidRPr="00242A66">
        <w:rPr>
          <w:rFonts w:eastAsia="Verdana"/>
          <w:lang w:val="nl-BE"/>
        </w:rPr>
        <w:t xml:space="preserve">De minister liet al weten: “Naast contacten met bedrijfsleiders heb ik ook nog een aantal politieke contacten gehad, dit jaar bijvoorbeeld met gouverneur Kemp van Georgia. We bespraken de sterke economische banden en het verdere samenwerkingspotentieel tussen Vlaanderen en Georgia. Verder sprak ik de Catalaanse minister van Financiën en Economie, mevrouw Natàlia Mas, alsook het hoofd van de Wit-Russische democratische beweging, mevrouw Svetlana Tichanovskaja.” </w:t>
      </w:r>
    </w:p>
    <w:p w14:paraId="0AE78BC6" w14:textId="3AD571F0" w:rsidR="00697DC0" w:rsidRPr="002465DB" w:rsidRDefault="00000000" w:rsidP="002465DB">
      <w:pPr>
        <w:pStyle w:val="Nummering"/>
        <w:numPr>
          <w:ilvl w:val="0"/>
          <w:numId w:val="0"/>
        </w:numPr>
        <w:ind w:left="425"/>
        <w:rPr>
          <w:rFonts w:ascii="Times New Roman" w:hAnsi="Times New Roman"/>
          <w:lang w:val="nl-BE"/>
        </w:rPr>
      </w:pPr>
      <w:r w:rsidRPr="002465DB">
        <w:rPr>
          <w:rFonts w:eastAsia="Verdana"/>
          <w:lang w:val="nl-BE"/>
        </w:rPr>
        <w:t xml:space="preserve">Kan de minister meedelen of hij naast de </w:t>
      </w:r>
      <w:r w:rsidR="002465DB">
        <w:rPr>
          <w:rFonts w:eastAsia="Verdana"/>
          <w:lang w:val="nl-BE"/>
        </w:rPr>
        <w:t xml:space="preserve">eerder </w:t>
      </w:r>
      <w:r w:rsidRPr="002465DB">
        <w:rPr>
          <w:rFonts w:eastAsia="Verdana"/>
          <w:lang w:val="nl-BE"/>
        </w:rPr>
        <w:t>genoemde nog andere politieke contacten had in Davos en zo ja, welke, met wie en waarover?</w:t>
      </w:r>
    </w:p>
    <w:p w14:paraId="6FE9DA48" w14:textId="5A270B5E" w:rsidR="00697DC0" w:rsidRPr="002465DB" w:rsidRDefault="00000000" w:rsidP="002465DB">
      <w:pPr>
        <w:pStyle w:val="Nummering"/>
        <w:rPr>
          <w:rFonts w:ascii="Times New Roman" w:hAnsi="Times New Roman"/>
          <w:lang w:val="nl-BE"/>
        </w:rPr>
      </w:pPr>
      <w:r w:rsidRPr="002465DB">
        <w:rPr>
          <w:rFonts w:eastAsia="Verdana"/>
          <w:lang w:val="nl-BE"/>
        </w:rPr>
        <w:t xml:space="preserve">Heeft de Vlaamse </w:t>
      </w:r>
      <w:r w:rsidR="002465DB" w:rsidRPr="002465DB">
        <w:rPr>
          <w:rFonts w:eastAsia="Verdana"/>
          <w:lang w:val="nl-BE"/>
        </w:rPr>
        <w:t>R</w:t>
      </w:r>
      <w:r w:rsidRPr="002465DB">
        <w:rPr>
          <w:rFonts w:eastAsia="Verdana"/>
          <w:lang w:val="nl-BE"/>
        </w:rPr>
        <w:t xml:space="preserve">egering op Davos 2024 bepaalde engagementen op zich genomen of heeft </w:t>
      </w:r>
      <w:r w:rsidR="00242A66">
        <w:rPr>
          <w:rFonts w:eastAsia="Verdana"/>
          <w:lang w:val="nl-BE"/>
        </w:rPr>
        <w:t>ze</w:t>
      </w:r>
      <w:r w:rsidRPr="002465DB">
        <w:rPr>
          <w:rFonts w:eastAsia="Verdana"/>
          <w:lang w:val="nl-BE"/>
        </w:rPr>
        <w:t xml:space="preserve"> zich aangesloten bij bepaalde ‘initiatieven’? Zo ja, welke en waarom?</w:t>
      </w:r>
    </w:p>
    <w:p w14:paraId="7967F490" w14:textId="77777777" w:rsidR="00697DC0" w:rsidRPr="00242A66" w:rsidRDefault="00000000" w:rsidP="002465DB">
      <w:pPr>
        <w:pStyle w:val="Nummering"/>
        <w:rPr>
          <w:rFonts w:ascii="Times New Roman" w:hAnsi="Times New Roman"/>
          <w:lang w:val="nl-BE"/>
        </w:rPr>
      </w:pPr>
      <w:r w:rsidRPr="00242A66">
        <w:rPr>
          <w:rFonts w:eastAsia="Verdana"/>
          <w:lang w:val="nl-BE"/>
        </w:rPr>
        <w:t>Aan welke andere WEF-activiteiten, andere dan Davos, heeft de Vlaamse overheid in 2023 en 2024 deelgenomen of aan welke activiteiten zal de Vlaamse overheid nog deelnemen?</w:t>
      </w:r>
    </w:p>
    <w:p w14:paraId="241E349F" w14:textId="77777777" w:rsidR="00697DC0" w:rsidRPr="00242A66" w:rsidRDefault="00000000" w:rsidP="002465DB">
      <w:pPr>
        <w:pStyle w:val="Nummering"/>
        <w:rPr>
          <w:rFonts w:ascii="Times New Roman" w:hAnsi="Times New Roman"/>
          <w:lang w:val="nl-BE"/>
        </w:rPr>
      </w:pPr>
      <w:r w:rsidRPr="00242A66">
        <w:rPr>
          <w:rFonts w:eastAsia="Verdana"/>
          <w:lang w:val="nl-BE"/>
        </w:rPr>
        <w:t>Aan welke projecten van het WEF heeft de Vlaamse overheid in 2023 en 2024 deelgenomen of zal de Vlaamse overheid in 2024 deelnemen?</w:t>
      </w:r>
    </w:p>
    <w:p w14:paraId="35D5786D" w14:textId="77777777" w:rsidR="00697DC0" w:rsidRPr="00242A66" w:rsidRDefault="00000000" w:rsidP="002465DB">
      <w:pPr>
        <w:pStyle w:val="Nummering"/>
        <w:rPr>
          <w:rFonts w:ascii="Times New Roman" w:hAnsi="Times New Roman"/>
          <w:lang w:val="nl-BE"/>
        </w:rPr>
      </w:pPr>
      <w:r w:rsidRPr="00242A66">
        <w:rPr>
          <w:rFonts w:eastAsia="Verdana"/>
          <w:lang w:val="nl-BE"/>
        </w:rPr>
        <w:t>Welke andere contacten waren er in 2023 en 2024 nog tussen de Vlaamse overheid en het WEF?</w:t>
      </w:r>
    </w:p>
    <w:p w14:paraId="5979BE12" w14:textId="5E4FED54" w:rsidR="00697DC0" w:rsidRPr="002465DB" w:rsidRDefault="00000000" w:rsidP="002465DB">
      <w:pPr>
        <w:pStyle w:val="Nummering"/>
        <w:rPr>
          <w:rFonts w:ascii="Times New Roman" w:hAnsi="Times New Roman"/>
          <w:lang w:val="nl-BE"/>
        </w:rPr>
      </w:pPr>
      <w:r w:rsidRPr="002465DB">
        <w:rPr>
          <w:rFonts w:eastAsia="Verdana"/>
          <w:lang w:val="nl-BE"/>
        </w:rPr>
        <w:t xml:space="preserve">Heeft de Vlaamse </w:t>
      </w:r>
      <w:r w:rsidR="002465DB">
        <w:rPr>
          <w:rFonts w:eastAsia="Verdana"/>
          <w:lang w:val="nl-BE"/>
        </w:rPr>
        <w:t>R</w:t>
      </w:r>
      <w:r w:rsidRPr="002465DB">
        <w:rPr>
          <w:rFonts w:eastAsia="Verdana"/>
          <w:lang w:val="nl-BE"/>
        </w:rPr>
        <w:t>egering</w:t>
      </w:r>
      <w:r w:rsidR="002465DB" w:rsidRPr="002465DB">
        <w:rPr>
          <w:rFonts w:eastAsia="Verdana"/>
          <w:lang w:val="nl-BE"/>
        </w:rPr>
        <w:t xml:space="preserve">, </w:t>
      </w:r>
      <w:r w:rsidRPr="002465DB">
        <w:rPr>
          <w:rFonts w:eastAsia="Verdana"/>
          <w:lang w:val="nl-BE"/>
        </w:rPr>
        <w:t>los van Davos</w:t>
      </w:r>
      <w:r w:rsidR="002465DB">
        <w:rPr>
          <w:rFonts w:eastAsia="Verdana"/>
          <w:lang w:val="nl-BE"/>
        </w:rPr>
        <w:t>,</w:t>
      </w:r>
      <w:r w:rsidRPr="002465DB">
        <w:rPr>
          <w:rFonts w:eastAsia="Verdana"/>
          <w:lang w:val="nl-BE"/>
        </w:rPr>
        <w:t xml:space="preserve"> in 2023 of 2024 bepaalde engagementen op zich genomen in het kader van het WEF? Zo ja, welke en waarom?</w:t>
      </w:r>
    </w:p>
    <w:p w14:paraId="2E7D9587" w14:textId="4CDB4ED4" w:rsidR="00697DC0" w:rsidRPr="002465DB" w:rsidRDefault="00000000" w:rsidP="002465DB">
      <w:pPr>
        <w:pStyle w:val="Nummering"/>
        <w:rPr>
          <w:rFonts w:ascii="Times New Roman" w:hAnsi="Times New Roman"/>
          <w:lang w:val="nl-BE"/>
        </w:rPr>
      </w:pPr>
      <w:r w:rsidRPr="002465DB">
        <w:rPr>
          <w:rFonts w:eastAsia="Verdana"/>
          <w:lang w:val="nl-BE"/>
        </w:rPr>
        <w:t xml:space="preserve">Hoe voorkomt de minister-president dat de Vlaamse </w:t>
      </w:r>
      <w:r w:rsidR="002465DB" w:rsidRPr="002465DB">
        <w:rPr>
          <w:rFonts w:eastAsia="Verdana"/>
          <w:lang w:val="nl-BE"/>
        </w:rPr>
        <w:t>R</w:t>
      </w:r>
      <w:r w:rsidRPr="002465DB">
        <w:rPr>
          <w:rFonts w:eastAsia="Verdana"/>
          <w:lang w:val="nl-BE"/>
        </w:rPr>
        <w:t xml:space="preserve">egering in het kader van het WEF informele afspraken </w:t>
      </w:r>
      <w:r w:rsidR="00242A66">
        <w:rPr>
          <w:rFonts w:eastAsia="Verdana"/>
          <w:lang w:val="nl-BE"/>
        </w:rPr>
        <w:t>maakt</w:t>
      </w:r>
      <w:r w:rsidR="002465DB">
        <w:rPr>
          <w:rFonts w:eastAsia="Verdana"/>
          <w:lang w:val="nl-BE"/>
        </w:rPr>
        <w:t xml:space="preserve"> </w:t>
      </w:r>
      <w:r w:rsidRPr="002465DB">
        <w:rPr>
          <w:rFonts w:eastAsia="Verdana"/>
          <w:lang w:val="nl-BE"/>
        </w:rPr>
        <w:t>die de normale Vlaamse democratische besluitvormingsprocedure hypothekeren of buitenspel zetten?</w:t>
      </w:r>
    </w:p>
    <w:p w14:paraId="22DE1F7B" w14:textId="331596CD" w:rsidR="00697DC0" w:rsidRPr="002465DB" w:rsidRDefault="00000000" w:rsidP="002465DB">
      <w:pPr>
        <w:pStyle w:val="Nummering"/>
        <w:rPr>
          <w:rFonts w:ascii="Times New Roman" w:hAnsi="Times New Roman"/>
          <w:lang w:val="nl-BE"/>
        </w:rPr>
      </w:pPr>
      <w:r w:rsidRPr="002465DB">
        <w:rPr>
          <w:rFonts w:eastAsia="Verdana"/>
          <w:lang w:val="nl-BE"/>
        </w:rPr>
        <w:t xml:space="preserve">Op welke manier voorkomt de minister een sluipende globalistische invloed van het WEF op het beleid van de Vlaamse </w:t>
      </w:r>
      <w:r w:rsidR="002465DB" w:rsidRPr="002465DB">
        <w:rPr>
          <w:rFonts w:eastAsia="Verdana"/>
          <w:lang w:val="nl-BE"/>
        </w:rPr>
        <w:t>R</w:t>
      </w:r>
      <w:r w:rsidRPr="002465DB">
        <w:rPr>
          <w:rFonts w:eastAsia="Verdana"/>
          <w:lang w:val="nl-BE"/>
        </w:rPr>
        <w:t>egering die haaks staat op de Vlaamse grondstroom, bijv</w:t>
      </w:r>
      <w:r w:rsidR="002465DB" w:rsidRPr="002465DB">
        <w:rPr>
          <w:rFonts w:eastAsia="Verdana"/>
          <w:lang w:val="nl-BE"/>
        </w:rPr>
        <w:t>o</w:t>
      </w:r>
      <w:r w:rsidR="002465DB">
        <w:rPr>
          <w:rFonts w:eastAsia="Verdana"/>
          <w:lang w:val="nl-BE"/>
        </w:rPr>
        <w:t xml:space="preserve">orbeeld </w:t>
      </w:r>
      <w:r w:rsidR="00242A66">
        <w:rPr>
          <w:rFonts w:eastAsia="Verdana"/>
          <w:lang w:val="nl-BE"/>
        </w:rPr>
        <w:t>rond</w:t>
      </w:r>
      <w:r w:rsidRPr="002465DB">
        <w:rPr>
          <w:rFonts w:eastAsia="Verdana"/>
          <w:lang w:val="nl-BE"/>
        </w:rPr>
        <w:t xml:space="preserve"> migratie, diversiteit, landbouw, milieu, klimaat, energie enzovoort?</w:t>
      </w:r>
    </w:p>
    <w:p w14:paraId="3E6A7771" w14:textId="1F28A540" w:rsidR="00697DC0" w:rsidRPr="002465DB" w:rsidRDefault="00000000" w:rsidP="002465DB">
      <w:pPr>
        <w:pStyle w:val="Nummering"/>
        <w:rPr>
          <w:rFonts w:ascii="Times New Roman" w:hAnsi="Times New Roman"/>
          <w:lang w:val="nl-BE"/>
        </w:rPr>
      </w:pPr>
      <w:r w:rsidRPr="002465DB">
        <w:rPr>
          <w:rFonts w:eastAsia="Verdana"/>
          <w:lang w:val="nl-BE"/>
        </w:rPr>
        <w:t xml:space="preserve">Is de visie van de Vlaamse </w:t>
      </w:r>
      <w:r w:rsidR="002465DB" w:rsidRPr="002465DB">
        <w:rPr>
          <w:rFonts w:eastAsia="Verdana"/>
          <w:lang w:val="nl-BE"/>
        </w:rPr>
        <w:t>R</w:t>
      </w:r>
      <w:r w:rsidRPr="002465DB">
        <w:rPr>
          <w:rFonts w:eastAsia="Verdana"/>
          <w:lang w:val="nl-BE"/>
        </w:rPr>
        <w:t xml:space="preserve">egering op het WEF, of de samenwerking van de regering met het WEF, verder nog veranderd het voorbije jaar (en sinds </w:t>
      </w:r>
      <w:r w:rsidR="002465DB">
        <w:rPr>
          <w:rFonts w:eastAsia="Verdana"/>
          <w:lang w:val="nl-BE"/>
        </w:rPr>
        <w:t xml:space="preserve">het </w:t>
      </w:r>
      <w:r w:rsidRPr="002465DB">
        <w:rPr>
          <w:rFonts w:eastAsia="Verdana"/>
          <w:lang w:val="nl-BE"/>
        </w:rPr>
        <w:t xml:space="preserve">antwoord </w:t>
      </w:r>
      <w:r w:rsidR="002465DB">
        <w:rPr>
          <w:rFonts w:eastAsia="Verdana"/>
          <w:lang w:val="nl-BE"/>
        </w:rPr>
        <w:t xml:space="preserve">van de minister </w:t>
      </w:r>
      <w:r w:rsidRPr="002465DB">
        <w:rPr>
          <w:rFonts w:eastAsia="Verdana"/>
          <w:lang w:val="nl-BE"/>
        </w:rPr>
        <w:t>op mijn vorige vraag van 28 april 2023)? Zo ja, in welke zin?</w:t>
      </w:r>
    </w:p>
    <w:p w14:paraId="15750804" w14:textId="14BB91F5" w:rsidR="00697DC0" w:rsidRPr="002465DB" w:rsidRDefault="00000000" w:rsidP="002465DB">
      <w:pPr>
        <w:pStyle w:val="Nummering"/>
        <w:rPr>
          <w:rFonts w:ascii="Times New Roman" w:hAnsi="Times New Roman"/>
          <w:lang w:val="nl-BE"/>
        </w:rPr>
      </w:pPr>
      <w:r w:rsidRPr="002465DB">
        <w:rPr>
          <w:rFonts w:eastAsia="Verdana"/>
          <w:lang w:val="nl-BE"/>
        </w:rPr>
        <w:t xml:space="preserve">Los van enige toezeggingen, engagementen of afspraken: welke standpunten en doelen deelt de Vlaamse </w:t>
      </w:r>
      <w:r w:rsidR="002465DB" w:rsidRPr="002465DB">
        <w:rPr>
          <w:rFonts w:eastAsia="Verdana"/>
          <w:lang w:val="nl-BE"/>
        </w:rPr>
        <w:t>R</w:t>
      </w:r>
      <w:r w:rsidRPr="002465DB">
        <w:rPr>
          <w:rFonts w:eastAsia="Verdana"/>
          <w:lang w:val="nl-BE"/>
        </w:rPr>
        <w:t>egering met het WEF, bijv</w:t>
      </w:r>
      <w:r w:rsidR="002465DB" w:rsidRPr="002465DB">
        <w:rPr>
          <w:rFonts w:eastAsia="Verdana"/>
          <w:lang w:val="nl-BE"/>
        </w:rPr>
        <w:t>o</w:t>
      </w:r>
      <w:r w:rsidR="002465DB">
        <w:rPr>
          <w:rFonts w:eastAsia="Verdana"/>
          <w:lang w:val="nl-BE"/>
        </w:rPr>
        <w:t xml:space="preserve">orbeeld </w:t>
      </w:r>
      <w:r w:rsidR="00242A66">
        <w:rPr>
          <w:rFonts w:eastAsia="Verdana"/>
          <w:lang w:val="nl-BE"/>
        </w:rPr>
        <w:t>rond</w:t>
      </w:r>
      <w:r w:rsidRPr="002465DB">
        <w:rPr>
          <w:rFonts w:eastAsia="Verdana"/>
          <w:lang w:val="nl-BE"/>
        </w:rPr>
        <w:t xml:space="preserve"> migratie, diversiteit, inclusie, gender/</w:t>
      </w:r>
      <w:r w:rsidR="002465DB">
        <w:rPr>
          <w:rFonts w:eastAsia="Verdana"/>
          <w:lang w:val="nl-BE"/>
        </w:rPr>
        <w:t>lgbtq</w:t>
      </w:r>
      <w:r w:rsidRPr="002465DB">
        <w:rPr>
          <w:rFonts w:eastAsia="Verdana"/>
          <w:lang w:val="nl-BE"/>
        </w:rPr>
        <w:t>+, duurzaamheid, klimaat, milieu, energie, landbouw enzovoort?</w:t>
      </w:r>
    </w:p>
    <w:sectPr w:rsidR="00697DC0" w:rsidRPr="002465DB" w:rsidSect="000E5197">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F617" w14:textId="77777777" w:rsidR="000E5197" w:rsidRDefault="000E5197">
      <w:r>
        <w:separator/>
      </w:r>
    </w:p>
  </w:endnote>
  <w:endnote w:type="continuationSeparator" w:id="0">
    <w:p w14:paraId="3CC5A1EE" w14:textId="77777777" w:rsidR="000E5197" w:rsidRDefault="000E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256C"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10D4822B"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18FB" w14:textId="77777777" w:rsidR="00D75FB1" w:rsidRDefault="00D75FB1" w:rsidP="001A6DC6">
    <w:pPr>
      <w:pStyle w:val="Voettekst"/>
      <w:framePr w:wrap="around" w:vAnchor="text" w:hAnchor="margin" w:xAlign="right" w:y="1"/>
      <w:rPr>
        <w:rStyle w:val="Paginanummer"/>
      </w:rPr>
    </w:pPr>
  </w:p>
  <w:p w14:paraId="0F8D4BE0"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267D" w14:textId="77777777" w:rsidR="00204C10" w:rsidRDefault="00000000">
    <w:pPr>
      <w:pStyle w:val="Voettekst"/>
    </w:pPr>
    <w:r>
      <w:rPr>
        <w:noProof/>
      </w:rPr>
      <w:drawing>
        <wp:anchor distT="0" distB="0" distL="114300" distR="114300" simplePos="0" relativeHeight="251658240" behindDoc="0" locked="0" layoutInCell="1" allowOverlap="1" wp14:anchorId="4F77848A" wp14:editId="37247B4C">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ACFB" w14:textId="77777777" w:rsidR="000E5197" w:rsidRDefault="000E5197">
      <w:r>
        <w:separator/>
      </w:r>
    </w:p>
  </w:footnote>
  <w:footnote w:type="continuationSeparator" w:id="0">
    <w:p w14:paraId="2CDB0D65" w14:textId="77777777" w:rsidR="000E5197" w:rsidRDefault="000E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92B"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522F63B7"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998E8BF4">
      <w:start w:val="1"/>
      <w:numFmt w:val="decimal"/>
      <w:lvlText w:val="%1."/>
      <w:lvlJc w:val="left"/>
      <w:pPr>
        <w:tabs>
          <w:tab w:val="num" w:pos="360"/>
        </w:tabs>
        <w:ind w:left="360" w:hanging="360"/>
      </w:pPr>
    </w:lvl>
    <w:lvl w:ilvl="1" w:tplc="AD0AD2FE" w:tentative="1">
      <w:start w:val="1"/>
      <w:numFmt w:val="lowerLetter"/>
      <w:lvlText w:val="%2."/>
      <w:lvlJc w:val="left"/>
      <w:pPr>
        <w:tabs>
          <w:tab w:val="num" w:pos="1080"/>
        </w:tabs>
        <w:ind w:left="1080" w:hanging="360"/>
      </w:pPr>
    </w:lvl>
    <w:lvl w:ilvl="2" w:tplc="E42A9EC2" w:tentative="1">
      <w:start w:val="1"/>
      <w:numFmt w:val="lowerRoman"/>
      <w:lvlText w:val="%3."/>
      <w:lvlJc w:val="right"/>
      <w:pPr>
        <w:tabs>
          <w:tab w:val="num" w:pos="1800"/>
        </w:tabs>
        <w:ind w:left="1800" w:hanging="180"/>
      </w:pPr>
    </w:lvl>
    <w:lvl w:ilvl="3" w:tplc="247CF128" w:tentative="1">
      <w:start w:val="1"/>
      <w:numFmt w:val="decimal"/>
      <w:lvlText w:val="%4."/>
      <w:lvlJc w:val="left"/>
      <w:pPr>
        <w:tabs>
          <w:tab w:val="num" w:pos="2520"/>
        </w:tabs>
        <w:ind w:left="2520" w:hanging="360"/>
      </w:pPr>
    </w:lvl>
    <w:lvl w:ilvl="4" w:tplc="0D4ECEB8" w:tentative="1">
      <w:start w:val="1"/>
      <w:numFmt w:val="lowerLetter"/>
      <w:lvlText w:val="%5."/>
      <w:lvlJc w:val="left"/>
      <w:pPr>
        <w:tabs>
          <w:tab w:val="num" w:pos="3240"/>
        </w:tabs>
        <w:ind w:left="3240" w:hanging="360"/>
      </w:pPr>
    </w:lvl>
    <w:lvl w:ilvl="5" w:tplc="DCFE91C2" w:tentative="1">
      <w:start w:val="1"/>
      <w:numFmt w:val="lowerRoman"/>
      <w:lvlText w:val="%6."/>
      <w:lvlJc w:val="right"/>
      <w:pPr>
        <w:tabs>
          <w:tab w:val="num" w:pos="3960"/>
        </w:tabs>
        <w:ind w:left="3960" w:hanging="180"/>
      </w:pPr>
    </w:lvl>
    <w:lvl w:ilvl="6" w:tplc="41525514" w:tentative="1">
      <w:start w:val="1"/>
      <w:numFmt w:val="decimal"/>
      <w:lvlText w:val="%7."/>
      <w:lvlJc w:val="left"/>
      <w:pPr>
        <w:tabs>
          <w:tab w:val="num" w:pos="4680"/>
        </w:tabs>
        <w:ind w:left="4680" w:hanging="360"/>
      </w:pPr>
    </w:lvl>
    <w:lvl w:ilvl="7" w:tplc="559A4E1C" w:tentative="1">
      <w:start w:val="1"/>
      <w:numFmt w:val="lowerLetter"/>
      <w:lvlText w:val="%8."/>
      <w:lvlJc w:val="left"/>
      <w:pPr>
        <w:tabs>
          <w:tab w:val="num" w:pos="5400"/>
        </w:tabs>
        <w:ind w:left="5400" w:hanging="360"/>
      </w:pPr>
    </w:lvl>
    <w:lvl w:ilvl="8" w:tplc="DA80E9E6"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1E388B36"/>
    <w:lvl w:ilvl="0">
      <w:start w:val="1"/>
      <w:numFmt w:val="decimal"/>
      <w:pStyle w:val="Nummering"/>
      <w:lvlText w:val="%1."/>
      <w:lvlJc w:val="left"/>
      <w:pPr>
        <w:tabs>
          <w:tab w:val="num" w:pos="425"/>
        </w:tabs>
        <w:ind w:left="425" w:hanging="425"/>
      </w:pPr>
      <w:rPr>
        <w:rFonts w:ascii="Verdana" w:hAnsi="Verdana" w:hint="default"/>
        <w:lang w:val="nl-BE"/>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A5F060DE">
      <w:start w:val="1"/>
      <w:numFmt w:val="bullet"/>
      <w:pStyle w:val="Lijstalinea1"/>
      <w:lvlText w:val=""/>
      <w:lvlJc w:val="left"/>
      <w:pPr>
        <w:tabs>
          <w:tab w:val="num" w:pos="-360"/>
        </w:tabs>
        <w:ind w:left="360" w:hanging="360"/>
      </w:pPr>
      <w:rPr>
        <w:rFonts w:ascii="Symbol" w:hAnsi="Symbol" w:hint="default"/>
        <w:color w:val="808080"/>
      </w:rPr>
    </w:lvl>
    <w:lvl w:ilvl="1" w:tplc="8E1C69B4" w:tentative="1">
      <w:start w:val="1"/>
      <w:numFmt w:val="bullet"/>
      <w:lvlText w:val="o"/>
      <w:lvlJc w:val="left"/>
      <w:pPr>
        <w:ind w:left="1080" w:hanging="360"/>
      </w:pPr>
      <w:rPr>
        <w:rFonts w:ascii="Courier New" w:hAnsi="Courier New" w:cs="Courier New" w:hint="default"/>
      </w:rPr>
    </w:lvl>
    <w:lvl w:ilvl="2" w:tplc="7B12F456" w:tentative="1">
      <w:start w:val="1"/>
      <w:numFmt w:val="bullet"/>
      <w:lvlText w:val=""/>
      <w:lvlJc w:val="left"/>
      <w:pPr>
        <w:ind w:left="1800" w:hanging="360"/>
      </w:pPr>
      <w:rPr>
        <w:rFonts w:ascii="Wingdings" w:hAnsi="Wingdings" w:hint="default"/>
      </w:rPr>
    </w:lvl>
    <w:lvl w:ilvl="3" w:tplc="220C98EA" w:tentative="1">
      <w:start w:val="1"/>
      <w:numFmt w:val="bullet"/>
      <w:lvlText w:val=""/>
      <w:lvlJc w:val="left"/>
      <w:pPr>
        <w:ind w:left="2520" w:hanging="360"/>
      </w:pPr>
      <w:rPr>
        <w:rFonts w:ascii="Symbol" w:hAnsi="Symbol" w:hint="default"/>
      </w:rPr>
    </w:lvl>
    <w:lvl w:ilvl="4" w:tplc="B2C80E5C" w:tentative="1">
      <w:start w:val="1"/>
      <w:numFmt w:val="bullet"/>
      <w:lvlText w:val="o"/>
      <w:lvlJc w:val="left"/>
      <w:pPr>
        <w:ind w:left="3240" w:hanging="360"/>
      </w:pPr>
      <w:rPr>
        <w:rFonts w:ascii="Courier New" w:hAnsi="Courier New" w:cs="Courier New" w:hint="default"/>
      </w:rPr>
    </w:lvl>
    <w:lvl w:ilvl="5" w:tplc="2C761DCC" w:tentative="1">
      <w:start w:val="1"/>
      <w:numFmt w:val="bullet"/>
      <w:lvlText w:val=""/>
      <w:lvlJc w:val="left"/>
      <w:pPr>
        <w:ind w:left="3960" w:hanging="360"/>
      </w:pPr>
      <w:rPr>
        <w:rFonts w:ascii="Wingdings" w:hAnsi="Wingdings" w:hint="default"/>
      </w:rPr>
    </w:lvl>
    <w:lvl w:ilvl="6" w:tplc="A5600640" w:tentative="1">
      <w:start w:val="1"/>
      <w:numFmt w:val="bullet"/>
      <w:lvlText w:val=""/>
      <w:lvlJc w:val="left"/>
      <w:pPr>
        <w:ind w:left="4680" w:hanging="360"/>
      </w:pPr>
      <w:rPr>
        <w:rFonts w:ascii="Symbol" w:hAnsi="Symbol" w:hint="default"/>
      </w:rPr>
    </w:lvl>
    <w:lvl w:ilvl="7" w:tplc="3850DE50" w:tentative="1">
      <w:start w:val="1"/>
      <w:numFmt w:val="bullet"/>
      <w:lvlText w:val="o"/>
      <w:lvlJc w:val="left"/>
      <w:pPr>
        <w:ind w:left="5400" w:hanging="360"/>
      </w:pPr>
      <w:rPr>
        <w:rFonts w:ascii="Courier New" w:hAnsi="Courier New" w:cs="Courier New" w:hint="default"/>
      </w:rPr>
    </w:lvl>
    <w:lvl w:ilvl="8" w:tplc="59BABAA4"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B91CEC00">
      <w:start w:val="1"/>
      <w:numFmt w:val="bullet"/>
      <w:lvlText w:val="o"/>
      <w:lvlJc w:val="left"/>
      <w:pPr>
        <w:ind w:left="720" w:hanging="360"/>
      </w:pPr>
      <w:rPr>
        <w:rFonts w:ascii="Courier New" w:hAnsi="Courier New" w:cs="Courier New" w:hint="default"/>
      </w:rPr>
    </w:lvl>
    <w:lvl w:ilvl="1" w:tplc="824AD4CE" w:tentative="1">
      <w:start w:val="1"/>
      <w:numFmt w:val="bullet"/>
      <w:lvlText w:val="o"/>
      <w:lvlJc w:val="left"/>
      <w:pPr>
        <w:ind w:left="1440" w:hanging="360"/>
      </w:pPr>
      <w:rPr>
        <w:rFonts w:ascii="Courier New" w:hAnsi="Courier New" w:cs="Courier New" w:hint="default"/>
      </w:rPr>
    </w:lvl>
    <w:lvl w:ilvl="2" w:tplc="670CCAC4" w:tentative="1">
      <w:start w:val="1"/>
      <w:numFmt w:val="bullet"/>
      <w:lvlText w:val=""/>
      <w:lvlJc w:val="left"/>
      <w:pPr>
        <w:ind w:left="2160" w:hanging="360"/>
      </w:pPr>
      <w:rPr>
        <w:rFonts w:ascii="Wingdings" w:hAnsi="Wingdings" w:hint="default"/>
      </w:rPr>
    </w:lvl>
    <w:lvl w:ilvl="3" w:tplc="74F09C0C" w:tentative="1">
      <w:start w:val="1"/>
      <w:numFmt w:val="bullet"/>
      <w:lvlText w:val=""/>
      <w:lvlJc w:val="left"/>
      <w:pPr>
        <w:ind w:left="2880" w:hanging="360"/>
      </w:pPr>
      <w:rPr>
        <w:rFonts w:ascii="Symbol" w:hAnsi="Symbol" w:hint="default"/>
      </w:rPr>
    </w:lvl>
    <w:lvl w:ilvl="4" w:tplc="2752C558" w:tentative="1">
      <w:start w:val="1"/>
      <w:numFmt w:val="bullet"/>
      <w:lvlText w:val="o"/>
      <w:lvlJc w:val="left"/>
      <w:pPr>
        <w:ind w:left="3600" w:hanging="360"/>
      </w:pPr>
      <w:rPr>
        <w:rFonts w:ascii="Courier New" w:hAnsi="Courier New" w:cs="Courier New" w:hint="default"/>
      </w:rPr>
    </w:lvl>
    <w:lvl w:ilvl="5" w:tplc="436AB696" w:tentative="1">
      <w:start w:val="1"/>
      <w:numFmt w:val="bullet"/>
      <w:lvlText w:val=""/>
      <w:lvlJc w:val="left"/>
      <w:pPr>
        <w:ind w:left="4320" w:hanging="360"/>
      </w:pPr>
      <w:rPr>
        <w:rFonts w:ascii="Wingdings" w:hAnsi="Wingdings" w:hint="default"/>
      </w:rPr>
    </w:lvl>
    <w:lvl w:ilvl="6" w:tplc="3EFA52EE" w:tentative="1">
      <w:start w:val="1"/>
      <w:numFmt w:val="bullet"/>
      <w:lvlText w:val=""/>
      <w:lvlJc w:val="left"/>
      <w:pPr>
        <w:ind w:left="5040" w:hanging="360"/>
      </w:pPr>
      <w:rPr>
        <w:rFonts w:ascii="Symbol" w:hAnsi="Symbol" w:hint="default"/>
      </w:rPr>
    </w:lvl>
    <w:lvl w:ilvl="7" w:tplc="FD0AF378" w:tentative="1">
      <w:start w:val="1"/>
      <w:numFmt w:val="bullet"/>
      <w:lvlText w:val="o"/>
      <w:lvlJc w:val="left"/>
      <w:pPr>
        <w:ind w:left="5760" w:hanging="360"/>
      </w:pPr>
      <w:rPr>
        <w:rFonts w:ascii="Courier New" w:hAnsi="Courier New" w:cs="Courier New" w:hint="default"/>
      </w:rPr>
    </w:lvl>
    <w:lvl w:ilvl="8" w:tplc="FEDE5650"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BB924A52">
      <w:start w:val="1"/>
      <w:numFmt w:val="bullet"/>
      <w:lvlText w:val=""/>
      <w:lvlJc w:val="left"/>
      <w:pPr>
        <w:ind w:left="360" w:hanging="360"/>
      </w:pPr>
      <w:rPr>
        <w:rFonts w:ascii="Symbol" w:hAnsi="Symbol" w:hint="default"/>
      </w:rPr>
    </w:lvl>
    <w:lvl w:ilvl="1" w:tplc="B2F615EC" w:tentative="1">
      <w:start w:val="1"/>
      <w:numFmt w:val="bullet"/>
      <w:lvlText w:val="o"/>
      <w:lvlJc w:val="left"/>
      <w:pPr>
        <w:ind w:left="1080" w:hanging="360"/>
      </w:pPr>
      <w:rPr>
        <w:rFonts w:ascii="Courier New" w:hAnsi="Courier New" w:cs="Courier New" w:hint="default"/>
      </w:rPr>
    </w:lvl>
    <w:lvl w:ilvl="2" w:tplc="45B0C4F0" w:tentative="1">
      <w:start w:val="1"/>
      <w:numFmt w:val="bullet"/>
      <w:lvlText w:val=""/>
      <w:lvlJc w:val="left"/>
      <w:pPr>
        <w:ind w:left="1800" w:hanging="360"/>
      </w:pPr>
      <w:rPr>
        <w:rFonts w:ascii="Wingdings" w:hAnsi="Wingdings" w:hint="default"/>
      </w:rPr>
    </w:lvl>
    <w:lvl w:ilvl="3" w:tplc="AB9290DE" w:tentative="1">
      <w:start w:val="1"/>
      <w:numFmt w:val="bullet"/>
      <w:lvlText w:val=""/>
      <w:lvlJc w:val="left"/>
      <w:pPr>
        <w:ind w:left="2520" w:hanging="360"/>
      </w:pPr>
      <w:rPr>
        <w:rFonts w:ascii="Symbol" w:hAnsi="Symbol" w:hint="default"/>
      </w:rPr>
    </w:lvl>
    <w:lvl w:ilvl="4" w:tplc="424EF894" w:tentative="1">
      <w:start w:val="1"/>
      <w:numFmt w:val="bullet"/>
      <w:lvlText w:val="o"/>
      <w:lvlJc w:val="left"/>
      <w:pPr>
        <w:ind w:left="3240" w:hanging="360"/>
      </w:pPr>
      <w:rPr>
        <w:rFonts w:ascii="Courier New" w:hAnsi="Courier New" w:cs="Courier New" w:hint="default"/>
      </w:rPr>
    </w:lvl>
    <w:lvl w:ilvl="5" w:tplc="FB78D6F8" w:tentative="1">
      <w:start w:val="1"/>
      <w:numFmt w:val="bullet"/>
      <w:lvlText w:val=""/>
      <w:lvlJc w:val="left"/>
      <w:pPr>
        <w:ind w:left="3960" w:hanging="360"/>
      </w:pPr>
      <w:rPr>
        <w:rFonts w:ascii="Wingdings" w:hAnsi="Wingdings" w:hint="default"/>
      </w:rPr>
    </w:lvl>
    <w:lvl w:ilvl="6" w:tplc="92E01628" w:tentative="1">
      <w:start w:val="1"/>
      <w:numFmt w:val="bullet"/>
      <w:lvlText w:val=""/>
      <w:lvlJc w:val="left"/>
      <w:pPr>
        <w:ind w:left="4680" w:hanging="360"/>
      </w:pPr>
      <w:rPr>
        <w:rFonts w:ascii="Symbol" w:hAnsi="Symbol" w:hint="default"/>
      </w:rPr>
    </w:lvl>
    <w:lvl w:ilvl="7" w:tplc="5EFA2A6A" w:tentative="1">
      <w:start w:val="1"/>
      <w:numFmt w:val="bullet"/>
      <w:lvlText w:val="o"/>
      <w:lvlJc w:val="left"/>
      <w:pPr>
        <w:ind w:left="5400" w:hanging="360"/>
      </w:pPr>
      <w:rPr>
        <w:rFonts w:ascii="Courier New" w:hAnsi="Courier New" w:cs="Courier New" w:hint="default"/>
      </w:rPr>
    </w:lvl>
    <w:lvl w:ilvl="8" w:tplc="6F56CA50"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F74CB2EA">
      <w:start w:val="1"/>
      <w:numFmt w:val="bullet"/>
      <w:lvlText w:val=""/>
      <w:lvlJc w:val="left"/>
      <w:pPr>
        <w:tabs>
          <w:tab w:val="num" w:pos="0"/>
        </w:tabs>
        <w:ind w:left="720" w:hanging="360"/>
      </w:pPr>
      <w:rPr>
        <w:rFonts w:ascii="Symbol" w:hAnsi="Symbol" w:hint="default"/>
        <w:color w:val="808080"/>
      </w:rPr>
    </w:lvl>
    <w:lvl w:ilvl="1" w:tplc="73142D4E" w:tentative="1">
      <w:start w:val="1"/>
      <w:numFmt w:val="bullet"/>
      <w:lvlText w:val="o"/>
      <w:lvlJc w:val="left"/>
      <w:pPr>
        <w:tabs>
          <w:tab w:val="num" w:pos="1440"/>
        </w:tabs>
        <w:ind w:left="1440" w:hanging="360"/>
      </w:pPr>
      <w:rPr>
        <w:rFonts w:ascii="Courier New" w:hAnsi="Courier New" w:cs="Courier New" w:hint="default"/>
      </w:rPr>
    </w:lvl>
    <w:lvl w:ilvl="2" w:tplc="5A96885E" w:tentative="1">
      <w:start w:val="1"/>
      <w:numFmt w:val="bullet"/>
      <w:lvlText w:val=""/>
      <w:lvlJc w:val="left"/>
      <w:pPr>
        <w:tabs>
          <w:tab w:val="num" w:pos="2160"/>
        </w:tabs>
        <w:ind w:left="2160" w:hanging="360"/>
      </w:pPr>
      <w:rPr>
        <w:rFonts w:ascii="Wingdings" w:hAnsi="Wingdings" w:hint="default"/>
      </w:rPr>
    </w:lvl>
    <w:lvl w:ilvl="3" w:tplc="0EBA4004" w:tentative="1">
      <w:start w:val="1"/>
      <w:numFmt w:val="bullet"/>
      <w:lvlText w:val=""/>
      <w:lvlJc w:val="left"/>
      <w:pPr>
        <w:tabs>
          <w:tab w:val="num" w:pos="2880"/>
        </w:tabs>
        <w:ind w:left="2880" w:hanging="360"/>
      </w:pPr>
      <w:rPr>
        <w:rFonts w:ascii="Symbol" w:hAnsi="Symbol" w:hint="default"/>
      </w:rPr>
    </w:lvl>
    <w:lvl w:ilvl="4" w:tplc="2E806B24" w:tentative="1">
      <w:start w:val="1"/>
      <w:numFmt w:val="bullet"/>
      <w:lvlText w:val="o"/>
      <w:lvlJc w:val="left"/>
      <w:pPr>
        <w:tabs>
          <w:tab w:val="num" w:pos="3600"/>
        </w:tabs>
        <w:ind w:left="3600" w:hanging="360"/>
      </w:pPr>
      <w:rPr>
        <w:rFonts w:ascii="Courier New" w:hAnsi="Courier New" w:cs="Courier New" w:hint="default"/>
      </w:rPr>
    </w:lvl>
    <w:lvl w:ilvl="5" w:tplc="BDF616CA" w:tentative="1">
      <w:start w:val="1"/>
      <w:numFmt w:val="bullet"/>
      <w:lvlText w:val=""/>
      <w:lvlJc w:val="left"/>
      <w:pPr>
        <w:tabs>
          <w:tab w:val="num" w:pos="4320"/>
        </w:tabs>
        <w:ind w:left="4320" w:hanging="360"/>
      </w:pPr>
      <w:rPr>
        <w:rFonts w:ascii="Wingdings" w:hAnsi="Wingdings" w:hint="default"/>
      </w:rPr>
    </w:lvl>
    <w:lvl w:ilvl="6" w:tplc="94003FE0" w:tentative="1">
      <w:start w:val="1"/>
      <w:numFmt w:val="bullet"/>
      <w:lvlText w:val=""/>
      <w:lvlJc w:val="left"/>
      <w:pPr>
        <w:tabs>
          <w:tab w:val="num" w:pos="5040"/>
        </w:tabs>
        <w:ind w:left="5040" w:hanging="360"/>
      </w:pPr>
      <w:rPr>
        <w:rFonts w:ascii="Symbol" w:hAnsi="Symbol" w:hint="default"/>
      </w:rPr>
    </w:lvl>
    <w:lvl w:ilvl="7" w:tplc="BED0C120" w:tentative="1">
      <w:start w:val="1"/>
      <w:numFmt w:val="bullet"/>
      <w:lvlText w:val="o"/>
      <w:lvlJc w:val="left"/>
      <w:pPr>
        <w:tabs>
          <w:tab w:val="num" w:pos="5760"/>
        </w:tabs>
        <w:ind w:left="5760" w:hanging="360"/>
      </w:pPr>
      <w:rPr>
        <w:rFonts w:ascii="Courier New" w:hAnsi="Courier New" w:cs="Courier New" w:hint="default"/>
      </w:rPr>
    </w:lvl>
    <w:lvl w:ilvl="8" w:tplc="5EC04278" w:tentative="1">
      <w:start w:val="1"/>
      <w:numFmt w:val="bullet"/>
      <w:lvlText w:val=""/>
      <w:lvlJc w:val="left"/>
      <w:pPr>
        <w:tabs>
          <w:tab w:val="num" w:pos="6480"/>
        </w:tabs>
        <w:ind w:left="6480" w:hanging="360"/>
      </w:pPr>
      <w:rPr>
        <w:rFonts w:ascii="Wingdings" w:hAnsi="Wingdings" w:hint="default"/>
      </w:rPr>
    </w:lvl>
  </w:abstractNum>
  <w:num w:numId="1" w16cid:durableId="1329745114">
    <w:abstractNumId w:val="7"/>
  </w:num>
  <w:num w:numId="2" w16cid:durableId="1472164479">
    <w:abstractNumId w:val="5"/>
  </w:num>
  <w:num w:numId="3" w16cid:durableId="372534663">
    <w:abstractNumId w:val="10"/>
  </w:num>
  <w:num w:numId="4" w16cid:durableId="958879243">
    <w:abstractNumId w:val="1"/>
  </w:num>
  <w:num w:numId="5" w16cid:durableId="1230071481">
    <w:abstractNumId w:val="6"/>
  </w:num>
  <w:num w:numId="6" w16cid:durableId="1968512639">
    <w:abstractNumId w:val="9"/>
  </w:num>
  <w:num w:numId="7" w16cid:durableId="1959795224">
    <w:abstractNumId w:val="2"/>
  </w:num>
  <w:num w:numId="8" w16cid:durableId="554778170">
    <w:abstractNumId w:val="3"/>
  </w:num>
  <w:num w:numId="9" w16cid:durableId="258031723">
    <w:abstractNumId w:val="5"/>
  </w:num>
  <w:num w:numId="10" w16cid:durableId="1672567505">
    <w:abstractNumId w:val="5"/>
  </w:num>
  <w:num w:numId="11" w16cid:durableId="1108692938">
    <w:abstractNumId w:val="5"/>
  </w:num>
  <w:num w:numId="12" w16cid:durableId="948391996">
    <w:abstractNumId w:val="5"/>
  </w:num>
  <w:num w:numId="13" w16cid:durableId="1083067991">
    <w:abstractNumId w:val="8"/>
  </w:num>
  <w:num w:numId="14" w16cid:durableId="1476216071">
    <w:abstractNumId w:val="4"/>
  </w:num>
  <w:num w:numId="15" w16cid:durableId="47529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E5197"/>
    <w:rsid w:val="000F69A5"/>
    <w:rsid w:val="001617D9"/>
    <w:rsid w:val="00171C19"/>
    <w:rsid w:val="001A6DC6"/>
    <w:rsid w:val="00202352"/>
    <w:rsid w:val="00204C10"/>
    <w:rsid w:val="00230A44"/>
    <w:rsid w:val="00236959"/>
    <w:rsid w:val="00242A66"/>
    <w:rsid w:val="002465DB"/>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459A"/>
    <w:rsid w:val="005648AA"/>
    <w:rsid w:val="005678BC"/>
    <w:rsid w:val="005A58AF"/>
    <w:rsid w:val="005B3815"/>
    <w:rsid w:val="005D2CB8"/>
    <w:rsid w:val="006029D7"/>
    <w:rsid w:val="0061634D"/>
    <w:rsid w:val="00652F9B"/>
    <w:rsid w:val="0067663F"/>
    <w:rsid w:val="00684750"/>
    <w:rsid w:val="00697DC0"/>
    <w:rsid w:val="006B6DF4"/>
    <w:rsid w:val="006E6552"/>
    <w:rsid w:val="007431CD"/>
    <w:rsid w:val="00747A4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C1B72"/>
    <w:rsid w:val="00904E91"/>
    <w:rsid w:val="00922C32"/>
    <w:rsid w:val="00931A00"/>
    <w:rsid w:val="00932920"/>
    <w:rsid w:val="00946EB6"/>
    <w:rsid w:val="00956662"/>
    <w:rsid w:val="00976B88"/>
    <w:rsid w:val="0099723D"/>
    <w:rsid w:val="009C6F0C"/>
    <w:rsid w:val="009E2146"/>
    <w:rsid w:val="00A14579"/>
    <w:rsid w:val="00A67F48"/>
    <w:rsid w:val="00A71A9F"/>
    <w:rsid w:val="00A9420F"/>
    <w:rsid w:val="00AD073B"/>
    <w:rsid w:val="00B07352"/>
    <w:rsid w:val="00B341C9"/>
    <w:rsid w:val="00B34821"/>
    <w:rsid w:val="00B41423"/>
    <w:rsid w:val="00B906BC"/>
    <w:rsid w:val="00B964FF"/>
    <w:rsid w:val="00BA1517"/>
    <w:rsid w:val="00BA67FD"/>
    <w:rsid w:val="00C10FAA"/>
    <w:rsid w:val="00C12A58"/>
    <w:rsid w:val="00C31750"/>
    <w:rsid w:val="00C46409"/>
    <w:rsid w:val="00C515C5"/>
    <w:rsid w:val="00C92BE2"/>
    <w:rsid w:val="00C96513"/>
    <w:rsid w:val="00CD2747"/>
    <w:rsid w:val="00CF752D"/>
    <w:rsid w:val="00D07EAC"/>
    <w:rsid w:val="00D34F03"/>
    <w:rsid w:val="00D60E59"/>
    <w:rsid w:val="00D75FB1"/>
    <w:rsid w:val="00D919CB"/>
    <w:rsid w:val="00DB62C8"/>
    <w:rsid w:val="00DD7A81"/>
    <w:rsid w:val="00E12E02"/>
    <w:rsid w:val="00E75678"/>
    <w:rsid w:val="00EA2FA4"/>
    <w:rsid w:val="00EB6BBF"/>
    <w:rsid w:val="00ED1EF9"/>
    <w:rsid w:val="00ED2A57"/>
    <w:rsid w:val="00EF6BF0"/>
    <w:rsid w:val="00F02946"/>
    <w:rsid w:val="00F155E2"/>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FF5E"/>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4761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4</cp:revision>
  <cp:lastPrinted>2014-05-14T13:55:00Z</cp:lastPrinted>
  <dcterms:created xsi:type="dcterms:W3CDTF">2024-02-02T08:39:00Z</dcterms:created>
  <dcterms:modified xsi:type="dcterms:W3CDTF">2024-02-02T09:30:00Z</dcterms:modified>
</cp:coreProperties>
</file>